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EB6E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12D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THÁNG </w:t>
      </w:r>
      <w:r w:rsidR="00A10135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EB6E5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/2019</w:t>
      </w:r>
    </w:p>
    <w:p w:rsidR="00E82BB6" w:rsidRPr="00E82BB6" w:rsidRDefault="00A10135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3/6 đến 30/6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/2019)</w:t>
      </w:r>
    </w:p>
    <w:tbl>
      <w:tblPr>
        <w:tblStyle w:val="TableGrid1"/>
        <w:tblpPr w:leftFromText="180" w:rightFromText="180" w:vertAnchor="text" w:horzAnchor="margin" w:tblpXSpec="right" w:tblpY="37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3C4A2E" w:rsidRPr="003C4A2E" w:rsidTr="00A031DA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3C4A2E" w:rsidRDefault="00900EC0" w:rsidP="00900EC0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18"/>
              </w:rPr>
            </w:pPr>
            <w:r w:rsidRPr="003C4A2E">
              <w:rPr>
                <w:color w:val="17365D" w:themeColor="text2" w:themeShade="BF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3C4A2E" w:rsidRDefault="00900EC0" w:rsidP="00900EC0">
            <w:pPr>
              <w:tabs>
                <w:tab w:val="left" w:pos="5610"/>
              </w:tabs>
              <w:jc w:val="center"/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3C4A2E" w:rsidRDefault="00900EC0" w:rsidP="00900EC0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3C4A2E" w:rsidRDefault="00900EC0" w:rsidP="00900EC0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3C4A2E" w:rsidRDefault="00900EC0" w:rsidP="00900EC0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CỌC III</w:t>
            </w:r>
          </w:p>
        </w:tc>
      </w:tr>
      <w:tr w:rsidR="003C4A2E" w:rsidRPr="003C4A2E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vi-VN"/>
              </w:rPr>
            </w:pPr>
            <w:r w:rsidRPr="003C4A2E">
              <w:rPr>
                <w:color w:val="17365D" w:themeColor="text2" w:themeShade="BF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Duy Tiến</w:t>
            </w:r>
            <w:r w:rsidRPr="003C4A2E">
              <w:rPr>
                <w:color w:val="17365D" w:themeColor="text2" w:themeShade="BF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CH-Bỏng</w:t>
            </w:r>
          </w:p>
        </w:tc>
      </w:tr>
      <w:tr w:rsidR="003C4A2E" w:rsidRPr="003C4A2E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Cù Đức Dũng</w:t>
            </w:r>
            <w:r w:rsidRPr="003C4A2E">
              <w:rPr>
                <w:color w:val="17365D" w:themeColor="text2" w:themeShade="BF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Thần Kinh</w:t>
            </w:r>
          </w:p>
        </w:tc>
      </w:tr>
      <w:tr w:rsidR="003C4A2E" w:rsidRPr="003C4A2E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Quốc tế</w:t>
            </w:r>
          </w:p>
        </w:tc>
      </w:tr>
      <w:tr w:rsidR="003C4A2E" w:rsidRPr="003C4A2E" w:rsidTr="00A031D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Nhật Minh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Hoàng Trung Hiếu</w:t>
            </w:r>
          </w:p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Gan Mật</w:t>
            </w:r>
          </w:p>
        </w:tc>
      </w:tr>
      <w:tr w:rsidR="003C4A2E" w:rsidRPr="003C4A2E" w:rsidTr="00A031D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Chỉnh hình</w:t>
            </w:r>
          </w:p>
        </w:tc>
      </w:tr>
      <w:tr w:rsidR="003C4A2E" w:rsidRPr="003C4A2E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right" w:pos="2335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Nguyễn  Hồng Nguyên</w:t>
            </w:r>
            <w:r w:rsidRPr="002B3945">
              <w:rPr>
                <w:b/>
                <w:color w:val="C0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right" w:pos="2335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Trần Huy Hưng</w:t>
            </w:r>
            <w:r w:rsidRPr="002B3945">
              <w:rPr>
                <w:b/>
                <w:color w:val="C0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HSTC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right" w:pos="2477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 xml:space="preserve">Lê </w:t>
            </w:r>
            <w:r w:rsidRPr="002B3945">
              <w:rPr>
                <w:b/>
                <w:color w:val="C00000"/>
              </w:rPr>
              <w:t xml:space="preserve"> </w:t>
            </w:r>
            <w:r w:rsidRPr="002B3945">
              <w:rPr>
                <w:b/>
                <w:color w:val="C00000"/>
                <w:szCs w:val="28"/>
              </w:rPr>
              <w:t>Văn</w:t>
            </w:r>
            <w:r w:rsidRPr="002B3945">
              <w:rPr>
                <w:b/>
                <w:color w:val="C00000"/>
                <w:szCs w:val="28"/>
                <w:lang w:val="vi-VN"/>
              </w:rPr>
              <w:t xml:space="preserve"> Ngọc</w:t>
            </w:r>
            <w:r w:rsidRPr="002B3945">
              <w:rPr>
                <w:b/>
                <w:color w:val="C0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2B3945" w:rsidRDefault="001C31FD" w:rsidP="001C31FD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Thần Kinh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Nguyễn văn Hải</w:t>
            </w:r>
            <w:r w:rsidRPr="003C4A2E">
              <w:rPr>
                <w:color w:val="17365D" w:themeColor="text2" w:themeShade="BF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 xml:space="preserve"> Gan mật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FD" w:rsidRPr="003C4A2E" w:rsidRDefault="001C31FD" w:rsidP="001C31FD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CH-Bỏng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vi-VN"/>
              </w:rPr>
            </w:pPr>
            <w:r w:rsidRPr="003C4A2E">
              <w:rPr>
                <w:color w:val="17365D" w:themeColor="text2" w:themeShade="BF"/>
                <w:szCs w:val="28"/>
              </w:rPr>
              <w:t xml:space="preserve">Lê </w:t>
            </w:r>
            <w:r w:rsidRPr="003C4A2E">
              <w:rPr>
                <w:color w:val="17365D" w:themeColor="text2" w:themeShade="BF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4D" w:rsidRPr="003C4A2E" w:rsidRDefault="00874A4D" w:rsidP="00874A4D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T. L. máu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3C4A2E">
              <w:rPr>
                <w:b/>
                <w:color w:val="C00000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3C4A2E">
              <w:rPr>
                <w:b/>
                <w:color w:val="C00000"/>
                <w:szCs w:val="28"/>
              </w:rPr>
              <w:t>PHCN</w:t>
            </w:r>
          </w:p>
        </w:tc>
      </w:tr>
      <w:tr w:rsidR="003C4A2E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vi-VN"/>
              </w:rPr>
            </w:pPr>
            <w:r w:rsidRPr="003C4A2E">
              <w:rPr>
                <w:color w:val="17365D" w:themeColor="text2" w:themeShade="BF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Duy Tiến</w:t>
            </w:r>
            <w:r w:rsidRPr="003C4A2E">
              <w:rPr>
                <w:color w:val="17365D" w:themeColor="text2" w:themeShade="BF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B3" w:rsidRPr="003C4A2E" w:rsidRDefault="006633B3" w:rsidP="006633B3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CH-Bỏng</w:t>
            </w:r>
          </w:p>
        </w:tc>
      </w:tr>
      <w:tr w:rsidR="00FB377B" w:rsidRPr="003C4A2E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Cù Đức Dũng</w:t>
            </w:r>
            <w:r w:rsidRPr="002B3945">
              <w:rPr>
                <w:b/>
                <w:color w:val="C0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FB377B" w:rsidRDefault="00FB377B" w:rsidP="00FB377B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B377B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FB377B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 xml:space="preserve"> </w:t>
            </w:r>
            <w:r w:rsidRPr="00FB377B">
              <w:rPr>
                <w:b/>
                <w:color w:val="FF0000"/>
                <w:szCs w:val="28"/>
              </w:rPr>
              <w:t>Gan mật</w:t>
            </w:r>
          </w:p>
        </w:tc>
      </w:tr>
      <w:tr w:rsidR="00FB377B" w:rsidRPr="003C4A2E" w:rsidTr="00A031D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lastRenderedPageBreak/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Quốc tế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Nhật Minh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Hoàng Trung Hiếu</w:t>
            </w:r>
          </w:p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Gan Mật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Chỉnh hình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335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 Hồng Nguyên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335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Trần Huy Hưng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FB377B" w:rsidRDefault="00FB377B" w:rsidP="00FB377B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</w:rPr>
            </w:pPr>
            <w:r w:rsidRPr="00FB377B">
              <w:rPr>
                <w:b/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FB377B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</w:rPr>
            </w:pPr>
            <w:r w:rsidRPr="00FB377B">
              <w:rPr>
                <w:b/>
                <w:color w:val="1F497D" w:themeColor="text2"/>
                <w:szCs w:val="28"/>
              </w:rPr>
              <w:t>Thần Kinh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bookmarkStart w:id="0" w:name="_GoBack" w:colFirst="4" w:colLast="5"/>
            <w:r w:rsidRPr="003C4A2E">
              <w:rPr>
                <w:color w:val="17365D" w:themeColor="text2" w:themeShade="BF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 xml:space="preserve">Lê </w:t>
            </w:r>
            <w:r w:rsidRPr="003C4A2E">
              <w:rPr>
                <w:color w:val="17365D" w:themeColor="text2" w:themeShade="BF"/>
              </w:rPr>
              <w:t xml:space="preserve"> </w:t>
            </w:r>
            <w:r w:rsidRPr="003C4A2E">
              <w:rPr>
                <w:color w:val="17365D" w:themeColor="text2" w:themeShade="BF"/>
                <w:szCs w:val="28"/>
              </w:rPr>
              <w:t>Văn</w:t>
            </w:r>
            <w:r w:rsidRPr="003C4A2E">
              <w:rPr>
                <w:color w:val="17365D" w:themeColor="text2" w:themeShade="BF"/>
                <w:szCs w:val="28"/>
                <w:lang w:val="vi-VN"/>
              </w:rPr>
              <w:t xml:space="preserve"> Ngọc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Thần Kinh</w:t>
            </w:r>
          </w:p>
        </w:tc>
      </w:tr>
      <w:bookmarkEnd w:id="0"/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Nguyễn văn Hải</w:t>
            </w:r>
            <w:r w:rsidRPr="003C4A2E">
              <w:rPr>
                <w:color w:val="17365D" w:themeColor="text2" w:themeShade="BF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HSTC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CH-Bỏng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  <w:lang w:val="vi-VN"/>
              </w:rPr>
            </w:pPr>
            <w:r w:rsidRPr="002B3945">
              <w:rPr>
                <w:b/>
                <w:color w:val="C00000"/>
                <w:szCs w:val="28"/>
              </w:rPr>
              <w:t xml:space="preserve">Lê </w:t>
            </w:r>
            <w:r w:rsidRPr="002B3945">
              <w:rPr>
                <w:b/>
                <w:color w:val="C00000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T. L. máu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4"/>
              </w:rPr>
            </w:pPr>
            <w:r w:rsidRPr="003C4A2E">
              <w:rPr>
                <w:color w:val="17365D" w:themeColor="text2" w:themeShade="BF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Hoàng Trung Hiếu</w:t>
            </w:r>
          </w:p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Gan Mật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vi-VN"/>
              </w:rPr>
            </w:pPr>
            <w:r w:rsidRPr="003C4A2E">
              <w:rPr>
                <w:color w:val="17365D" w:themeColor="text2" w:themeShade="BF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Duy Tiến</w:t>
            </w:r>
            <w:r w:rsidRPr="003C4A2E">
              <w:rPr>
                <w:color w:val="17365D" w:themeColor="text2" w:themeShade="BF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CH-Bỏng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Cù Đức Dũng</w:t>
            </w:r>
            <w:r w:rsidRPr="003C4A2E">
              <w:rPr>
                <w:color w:val="17365D" w:themeColor="text2" w:themeShade="BF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Thần Kinh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  <w:lang w:val="fr-FR"/>
              </w:rPr>
            </w:pPr>
            <w:r w:rsidRPr="003C4A2E">
              <w:rPr>
                <w:color w:val="17365D" w:themeColor="text2" w:themeShade="BF"/>
                <w:szCs w:val="28"/>
                <w:lang w:val="fr-FR"/>
              </w:rPr>
              <w:t>Quốc tế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color w:val="17365D" w:themeColor="text2" w:themeShade="BF"/>
              </w:rPr>
            </w:pPr>
            <w:r w:rsidRPr="003C4A2E">
              <w:rPr>
                <w:color w:val="17365D" w:themeColor="text2" w:themeShade="BF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rPr>
                <w:b/>
                <w:color w:val="17365D" w:themeColor="text2" w:themeShade="BF"/>
              </w:rPr>
            </w:pPr>
            <w:r w:rsidRPr="003C4A2E">
              <w:rPr>
                <w:b/>
                <w:color w:val="17365D" w:themeColor="text2" w:themeShade="BF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right" w:pos="2477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Nhật Minh</w:t>
            </w:r>
            <w:r w:rsidRPr="003C4A2E">
              <w:rPr>
                <w:color w:val="17365D" w:themeColor="text2" w:themeShade="BF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3C4A2E" w:rsidRDefault="00FB377B" w:rsidP="00FB377B">
            <w:pPr>
              <w:tabs>
                <w:tab w:val="left" w:pos="5610"/>
              </w:tabs>
              <w:jc w:val="center"/>
              <w:rPr>
                <w:color w:val="17365D" w:themeColor="text2" w:themeShade="BF"/>
                <w:szCs w:val="28"/>
              </w:rPr>
            </w:pPr>
            <w:r w:rsidRPr="003C4A2E">
              <w:rPr>
                <w:color w:val="17365D" w:themeColor="text2" w:themeShade="BF"/>
                <w:szCs w:val="28"/>
              </w:rPr>
              <w:t xml:space="preserve"> Gan mật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2B3945">
              <w:rPr>
                <w:b/>
                <w:color w:val="C0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Chỉnh hình</w:t>
            </w:r>
          </w:p>
        </w:tc>
      </w:tr>
      <w:tr w:rsidR="00FB377B" w:rsidRPr="003C4A2E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rPr>
                <w:b/>
                <w:color w:val="C00000"/>
              </w:rPr>
            </w:pPr>
            <w:r w:rsidRPr="002B3945">
              <w:rPr>
                <w:b/>
                <w:color w:val="C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right" w:pos="2335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Nguyễn  Hồng Nguyên</w:t>
            </w:r>
            <w:r w:rsidRPr="002B3945">
              <w:rPr>
                <w:b/>
                <w:color w:val="C0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right" w:pos="2335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Trần Huy Hưng</w:t>
            </w:r>
            <w:r w:rsidRPr="002B3945">
              <w:rPr>
                <w:b/>
                <w:color w:val="C0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7B" w:rsidRPr="002B3945" w:rsidRDefault="00FB377B" w:rsidP="00FB377B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2B3945">
              <w:rPr>
                <w:b/>
                <w:color w:val="C00000"/>
                <w:szCs w:val="28"/>
              </w:rPr>
              <w:t>HSTC</w:t>
            </w:r>
          </w:p>
        </w:tc>
      </w:tr>
    </w:tbl>
    <w:p w:rsidR="004A5DB7" w:rsidRPr="002F5ECA" w:rsidRDefault="00900EC0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0C02A3"/>
    <w:rsid w:val="00124096"/>
    <w:rsid w:val="001C31FD"/>
    <w:rsid w:val="001E48D2"/>
    <w:rsid w:val="001F5056"/>
    <w:rsid w:val="002165DB"/>
    <w:rsid w:val="002175C8"/>
    <w:rsid w:val="00245789"/>
    <w:rsid w:val="00286233"/>
    <w:rsid w:val="00295828"/>
    <w:rsid w:val="002B3945"/>
    <w:rsid w:val="002F5ECA"/>
    <w:rsid w:val="00336978"/>
    <w:rsid w:val="00343D68"/>
    <w:rsid w:val="003C4A2E"/>
    <w:rsid w:val="00432D11"/>
    <w:rsid w:val="00483110"/>
    <w:rsid w:val="004A5DB7"/>
    <w:rsid w:val="004B43E0"/>
    <w:rsid w:val="00545D00"/>
    <w:rsid w:val="005537D2"/>
    <w:rsid w:val="00572BFE"/>
    <w:rsid w:val="005C7C78"/>
    <w:rsid w:val="005D0C64"/>
    <w:rsid w:val="006512D2"/>
    <w:rsid w:val="006633B3"/>
    <w:rsid w:val="00680DE8"/>
    <w:rsid w:val="006D0BF1"/>
    <w:rsid w:val="00711634"/>
    <w:rsid w:val="00792606"/>
    <w:rsid w:val="007B0315"/>
    <w:rsid w:val="007B0A52"/>
    <w:rsid w:val="007B6C38"/>
    <w:rsid w:val="007C18AB"/>
    <w:rsid w:val="007D7B1A"/>
    <w:rsid w:val="007F11E1"/>
    <w:rsid w:val="00872B1A"/>
    <w:rsid w:val="00874A4D"/>
    <w:rsid w:val="00876FAC"/>
    <w:rsid w:val="008F559F"/>
    <w:rsid w:val="00900EC0"/>
    <w:rsid w:val="00906F82"/>
    <w:rsid w:val="00927C91"/>
    <w:rsid w:val="00932E58"/>
    <w:rsid w:val="00966D9E"/>
    <w:rsid w:val="009E6F30"/>
    <w:rsid w:val="00A031DA"/>
    <w:rsid w:val="00A10135"/>
    <w:rsid w:val="00A20041"/>
    <w:rsid w:val="00AB7918"/>
    <w:rsid w:val="00B1470C"/>
    <w:rsid w:val="00B732F0"/>
    <w:rsid w:val="00BB01FF"/>
    <w:rsid w:val="00BB6E0D"/>
    <w:rsid w:val="00BC3557"/>
    <w:rsid w:val="00C13E4D"/>
    <w:rsid w:val="00C860B3"/>
    <w:rsid w:val="00CC6209"/>
    <w:rsid w:val="00D03FA7"/>
    <w:rsid w:val="00D17EB0"/>
    <w:rsid w:val="00D33258"/>
    <w:rsid w:val="00D8636F"/>
    <w:rsid w:val="00DC5F2B"/>
    <w:rsid w:val="00E067D2"/>
    <w:rsid w:val="00E51D81"/>
    <w:rsid w:val="00E63F9A"/>
    <w:rsid w:val="00E74993"/>
    <w:rsid w:val="00E82BB6"/>
    <w:rsid w:val="00EB6E53"/>
    <w:rsid w:val="00F5549F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67</cp:revision>
  <dcterms:created xsi:type="dcterms:W3CDTF">2018-12-30T00:27:00Z</dcterms:created>
  <dcterms:modified xsi:type="dcterms:W3CDTF">2019-06-02T12:01:00Z</dcterms:modified>
</cp:coreProperties>
</file>