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806" w:tblpY="-142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702"/>
        <w:gridCol w:w="1158"/>
        <w:gridCol w:w="7808"/>
      </w:tblGrid>
      <w:tr w:rsidR="00736BFC" w:rsidRPr="000D76C3" w:rsidTr="0010569E">
        <w:trPr>
          <w:trHeight w:val="702"/>
        </w:trPr>
        <w:tc>
          <w:tcPr>
            <w:tcW w:w="10668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AB6CE9" w:rsidRPr="00007D90" w:rsidRDefault="002C699D" w:rsidP="0042455A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42455A">
              <w:rPr>
                <w:b/>
                <w:bCs/>
                <w:color w:val="000000" w:themeColor="text1"/>
                <w:sz w:val="27"/>
                <w:szCs w:val="27"/>
              </w:rPr>
              <w:t>15</w:t>
            </w:r>
            <w:r w:rsidR="00A97688">
              <w:rPr>
                <w:b/>
                <w:bCs/>
                <w:color w:val="000000" w:themeColor="text1"/>
                <w:sz w:val="27"/>
                <w:szCs w:val="27"/>
              </w:rPr>
              <w:t>/3</w:t>
            </w:r>
            <w:r w:rsidR="00EC5854">
              <w:rPr>
                <w:b/>
                <w:bCs/>
                <w:color w:val="000000" w:themeColor="text1"/>
                <w:sz w:val="27"/>
                <w:szCs w:val="27"/>
              </w:rPr>
              <w:t>/2021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5C0744"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  <w:r w:rsidR="0042455A">
              <w:rPr>
                <w:b/>
                <w:bCs/>
                <w:color w:val="000000" w:themeColor="text1"/>
                <w:sz w:val="27"/>
                <w:szCs w:val="27"/>
              </w:rPr>
              <w:t>9</w:t>
            </w:r>
            <w:r w:rsidR="00A97688">
              <w:rPr>
                <w:b/>
                <w:bCs/>
                <w:color w:val="000000" w:themeColor="text1"/>
                <w:sz w:val="27"/>
                <w:szCs w:val="27"/>
              </w:rPr>
              <w:t>/3/2021</w:t>
            </w:r>
          </w:p>
        </w:tc>
      </w:tr>
      <w:tr w:rsidR="00736BFC" w:rsidRPr="000D76C3" w:rsidTr="007F7673">
        <w:trPr>
          <w:trHeight w:val="643"/>
        </w:trPr>
        <w:tc>
          <w:tcPr>
            <w:tcW w:w="1702" w:type="dxa"/>
            <w:hideMark/>
          </w:tcPr>
          <w:p w:rsidR="00736BFC" w:rsidRPr="000D76C3" w:rsidRDefault="00736BFC" w:rsidP="005562D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158" w:type="dxa"/>
            <w:hideMark/>
          </w:tcPr>
          <w:p w:rsidR="00736BFC" w:rsidRPr="000D76C3" w:rsidRDefault="00736BFC" w:rsidP="005562D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808" w:type="dxa"/>
            <w:hideMark/>
          </w:tcPr>
          <w:p w:rsidR="00736BFC" w:rsidRPr="000D76C3" w:rsidRDefault="00736BFC" w:rsidP="005562D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363F85" w:rsidRPr="000D76C3" w:rsidTr="00E97CE8">
        <w:trPr>
          <w:trHeight w:hRule="exact" w:val="1066"/>
        </w:trPr>
        <w:tc>
          <w:tcPr>
            <w:tcW w:w="1702" w:type="dxa"/>
            <w:vMerge w:val="restart"/>
            <w:vAlign w:val="center"/>
          </w:tcPr>
          <w:p w:rsidR="00363F85" w:rsidRDefault="00363F85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2</w:t>
            </w:r>
          </w:p>
          <w:p w:rsidR="00363F85" w:rsidRDefault="00363F85" w:rsidP="006E2FC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363F85" w:rsidRDefault="00363F85" w:rsidP="00605ED0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08h30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363F85" w:rsidRDefault="00363F85" w:rsidP="00B3595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Khai giảng lớp Kiểm soát nhiễm khuẩn</w:t>
            </w:r>
          </w:p>
          <w:p w:rsidR="00363F85" w:rsidRPr="00363F85" w:rsidRDefault="00363F85" w:rsidP="00B3595F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363F85">
              <w:rPr>
                <w:b/>
                <w:bCs/>
                <w:i/>
                <w:color w:val="auto"/>
                <w:sz w:val="27"/>
                <w:szCs w:val="27"/>
              </w:rPr>
              <w:t>-Thành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363F85">
              <w:rPr>
                <w:bCs/>
                <w:color w:val="auto"/>
                <w:sz w:val="27"/>
                <w:szCs w:val="27"/>
              </w:rPr>
              <w:t xml:space="preserve">Giảng </w:t>
            </w:r>
            <w:r>
              <w:rPr>
                <w:bCs/>
                <w:color w:val="auto"/>
                <w:sz w:val="27"/>
                <w:szCs w:val="27"/>
              </w:rPr>
              <w:t>viên và học viên đã đăng ký tha</w:t>
            </w:r>
            <w:r w:rsidRPr="00363F85">
              <w:rPr>
                <w:bCs/>
                <w:color w:val="auto"/>
                <w:sz w:val="27"/>
                <w:szCs w:val="27"/>
              </w:rPr>
              <w:t>m gia khóa học</w:t>
            </w:r>
          </w:p>
          <w:p w:rsidR="00363F85" w:rsidRDefault="00363F85" w:rsidP="00B3595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363F85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363F85">
              <w:rPr>
                <w:bCs/>
                <w:color w:val="auto"/>
                <w:sz w:val="27"/>
                <w:szCs w:val="27"/>
              </w:rPr>
              <w:t>Khoa KSNK</w:t>
            </w:r>
          </w:p>
        </w:tc>
      </w:tr>
      <w:tr w:rsidR="00363F85" w:rsidRPr="000D76C3" w:rsidTr="00F84D56">
        <w:trPr>
          <w:trHeight w:hRule="exact" w:val="2258"/>
        </w:trPr>
        <w:tc>
          <w:tcPr>
            <w:tcW w:w="1702" w:type="dxa"/>
            <w:vMerge/>
            <w:vAlign w:val="center"/>
          </w:tcPr>
          <w:p w:rsidR="00363F85" w:rsidRDefault="00363F85" w:rsidP="00B3595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363F85" w:rsidRDefault="00363F85" w:rsidP="00605ED0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16h00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363F85" w:rsidRDefault="00B517A6" w:rsidP="00B3595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Họp</w:t>
            </w:r>
            <w:r w:rsidR="00363F85">
              <w:rPr>
                <w:b/>
                <w:bCs/>
                <w:color w:val="auto"/>
                <w:sz w:val="27"/>
                <w:szCs w:val="27"/>
              </w:rPr>
              <w:t xml:space="preserve"> triển khai các nội dung về ứng dụng CNTT trong khám chữa bệnh</w:t>
            </w:r>
          </w:p>
          <w:p w:rsidR="00363F85" w:rsidRDefault="00363F85" w:rsidP="00B3595F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-</w:t>
            </w:r>
            <w:r w:rsidRPr="00101053">
              <w:rPr>
                <w:b/>
                <w:bCs/>
                <w:i/>
                <w:color w:val="auto"/>
                <w:sz w:val="27"/>
                <w:szCs w:val="27"/>
              </w:rPr>
              <w:t>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color w:val="auto"/>
                <w:sz w:val="27"/>
                <w:szCs w:val="27"/>
              </w:rPr>
              <w:t>Ban Giám đốc; Trưởng các phòng chức năng; các Kế toán viên và Dược sĩ thuộc các nhóm nòng cốt triển khai CNTT; Tổ IT</w:t>
            </w:r>
          </w:p>
          <w:p w:rsidR="00363F85" w:rsidRPr="00101053" w:rsidRDefault="00363F85" w:rsidP="005C0744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101053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363F85" w:rsidRPr="000D76C3" w:rsidTr="00E97CE8">
        <w:trPr>
          <w:trHeight w:hRule="exact" w:val="2262"/>
        </w:trPr>
        <w:tc>
          <w:tcPr>
            <w:tcW w:w="1702" w:type="dxa"/>
            <w:vMerge w:val="restart"/>
            <w:vAlign w:val="center"/>
          </w:tcPr>
          <w:p w:rsidR="00363F85" w:rsidRDefault="00363F85" w:rsidP="000C09EA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363F85" w:rsidRDefault="00363F85" w:rsidP="00B3595F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Cả ngày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363F85" w:rsidRDefault="00363F85" w:rsidP="00A97688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Đoàn kiểm tra, đánh giá chất lượng Bệnh viện của Sở Y tế kiểm tra, đánh giá chất lượng Bệnh viện Đa khoa tỉnh.</w:t>
            </w:r>
          </w:p>
          <w:p w:rsidR="00363F85" w:rsidRPr="0042455A" w:rsidRDefault="00363F85" w:rsidP="00A97688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42455A">
              <w:rPr>
                <w:bCs/>
                <w:color w:val="auto"/>
                <w:sz w:val="27"/>
                <w:szCs w:val="27"/>
              </w:rPr>
              <w:t>Thời gian kiểm tra, đánh giá: Cả ngày, bắt đầu từ 08h00</w:t>
            </w:r>
          </w:p>
          <w:p w:rsidR="00363F85" w:rsidRPr="0042455A" w:rsidRDefault="00363F85" w:rsidP="00A97688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42455A">
              <w:rPr>
                <w:bCs/>
                <w:color w:val="auto"/>
                <w:sz w:val="27"/>
                <w:szCs w:val="27"/>
              </w:rPr>
              <w:t xml:space="preserve">Các Khoa, Phòng, Trung tâm chuẩn bị đầy đủ các điều kiện phục vụ Đoàn. </w:t>
            </w:r>
            <w:r>
              <w:rPr>
                <w:bCs/>
                <w:color w:val="auto"/>
                <w:sz w:val="27"/>
                <w:szCs w:val="27"/>
              </w:rPr>
              <w:t>Ts Lê Văn Cường – Phó Giám đốc Bệnh viện chỉ đạo, phòng QLCL chủ trì và chuẩn bị hồ sơ.</w:t>
            </w:r>
          </w:p>
        </w:tc>
      </w:tr>
      <w:tr w:rsidR="00363F85" w:rsidRPr="000D76C3" w:rsidTr="00475CDF">
        <w:trPr>
          <w:trHeight w:hRule="exact" w:val="2550"/>
        </w:trPr>
        <w:tc>
          <w:tcPr>
            <w:tcW w:w="1702" w:type="dxa"/>
            <w:vMerge/>
            <w:vAlign w:val="center"/>
          </w:tcPr>
          <w:p w:rsidR="00363F85" w:rsidRDefault="00363F85" w:rsidP="00562020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363F85" w:rsidRDefault="00363F85" w:rsidP="00B3595F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475CDF" w:rsidRPr="00475CDF" w:rsidRDefault="00475CDF" w:rsidP="00475CD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75CDF">
              <w:rPr>
                <w:b/>
                <w:bCs/>
                <w:color w:val="auto"/>
                <w:sz w:val="27"/>
                <w:szCs w:val="27"/>
              </w:rPr>
              <w:t>Giao ban hội chẩn với Bệnh viện Hữu Nghị Việt Đức (khoa Ngoại Tiết niệu báo cáo ca bệnh)</w:t>
            </w:r>
          </w:p>
          <w:p w:rsidR="00475CDF" w:rsidRPr="00475CDF" w:rsidRDefault="00475CDF" w:rsidP="00475CD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75CDF">
              <w:rPr>
                <w:b/>
                <w:bCs/>
                <w:color w:val="auto"/>
                <w:sz w:val="27"/>
                <w:szCs w:val="27"/>
              </w:rPr>
              <w:t xml:space="preserve">-Thành phần: </w:t>
            </w:r>
            <w:r w:rsidRPr="0010569E">
              <w:rPr>
                <w:bCs/>
                <w:color w:val="auto"/>
                <w:sz w:val="27"/>
                <w:szCs w:val="27"/>
              </w:rPr>
              <w:t xml:space="preserve">Ts Trương Thanh Tùng – Trưởng phòng KHTH chủ trì, </w:t>
            </w:r>
            <w:r w:rsidRPr="0010569E">
              <w:rPr>
                <w:bCs/>
                <w:color w:val="auto"/>
                <w:sz w:val="27"/>
                <w:szCs w:val="27"/>
              </w:rPr>
              <w:t>Bác sĩ k</w:t>
            </w:r>
            <w:r w:rsidRPr="00475CDF">
              <w:rPr>
                <w:bCs/>
                <w:color w:val="auto"/>
                <w:sz w:val="27"/>
                <w:szCs w:val="27"/>
              </w:rPr>
              <w:t xml:space="preserve">hoa Ngoại </w:t>
            </w:r>
            <w:r w:rsidRPr="00475CDF">
              <w:rPr>
                <w:bCs/>
                <w:color w:val="auto"/>
                <w:sz w:val="27"/>
                <w:szCs w:val="27"/>
              </w:rPr>
              <w:t>Tiết niệu</w:t>
            </w:r>
            <w:r w:rsidRPr="00475CDF">
              <w:rPr>
                <w:bCs/>
                <w:color w:val="auto"/>
                <w:sz w:val="27"/>
                <w:szCs w:val="27"/>
              </w:rPr>
              <w:t xml:space="preserve">, </w:t>
            </w:r>
            <w:r>
              <w:rPr>
                <w:bCs/>
                <w:color w:val="auto"/>
                <w:sz w:val="27"/>
                <w:szCs w:val="27"/>
              </w:rPr>
              <w:t xml:space="preserve">HSTC 2, Nội thận TN, Trung tâm Thận lọc máu, Khám bệnh, Quốc tế, Nội A, </w:t>
            </w:r>
            <w:r w:rsidRPr="00475CDF">
              <w:rPr>
                <w:bCs/>
                <w:color w:val="auto"/>
                <w:sz w:val="27"/>
                <w:szCs w:val="27"/>
              </w:rPr>
              <w:t>các khoa hệ ngoại cử bác sĩ tham dự</w:t>
            </w:r>
          </w:p>
          <w:p w:rsidR="00363F85" w:rsidRDefault="00475CDF" w:rsidP="00475CD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75CDF">
              <w:rPr>
                <w:b/>
                <w:bCs/>
                <w:color w:val="auto"/>
                <w:sz w:val="27"/>
                <w:szCs w:val="27"/>
              </w:rPr>
              <w:t xml:space="preserve">- Địa điểm: </w:t>
            </w:r>
            <w:r w:rsidRPr="00475CDF">
              <w:rPr>
                <w:bCs/>
                <w:color w:val="auto"/>
                <w:sz w:val="27"/>
                <w:szCs w:val="27"/>
              </w:rPr>
              <w:t>Hội trường giao ban khoa GMHS</w:t>
            </w:r>
          </w:p>
        </w:tc>
      </w:tr>
      <w:tr w:rsidR="00363F85" w:rsidRPr="000D76C3" w:rsidTr="00E97CE8">
        <w:trPr>
          <w:trHeight w:hRule="exact" w:val="1118"/>
        </w:trPr>
        <w:tc>
          <w:tcPr>
            <w:tcW w:w="1702" w:type="dxa"/>
            <w:vMerge/>
            <w:vAlign w:val="center"/>
          </w:tcPr>
          <w:p w:rsidR="00363F85" w:rsidRDefault="00363F85" w:rsidP="00562020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363F85" w:rsidRDefault="00363F85" w:rsidP="00B3595F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14h30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363F85" w:rsidRDefault="00363F85" w:rsidP="00A97688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Khai giảng lớp Điện tim lâm sàng</w:t>
            </w:r>
          </w:p>
          <w:p w:rsidR="00363F85" w:rsidRPr="00363F85" w:rsidRDefault="00363F85" w:rsidP="00A97688">
            <w:pPr>
              <w:spacing w:after="0"/>
              <w:rPr>
                <w:b/>
                <w:bCs/>
                <w:i/>
                <w:color w:val="auto"/>
                <w:sz w:val="27"/>
                <w:szCs w:val="27"/>
              </w:rPr>
            </w:pPr>
            <w:r w:rsidRPr="00363F85">
              <w:rPr>
                <w:b/>
                <w:bCs/>
                <w:i/>
                <w:color w:val="auto"/>
                <w:sz w:val="27"/>
                <w:szCs w:val="27"/>
              </w:rPr>
              <w:t xml:space="preserve">-Thành phần: </w:t>
            </w:r>
            <w:r w:rsidR="00073CCC" w:rsidRPr="00363F85">
              <w:rPr>
                <w:bCs/>
                <w:color w:val="auto"/>
                <w:sz w:val="27"/>
                <w:szCs w:val="27"/>
              </w:rPr>
              <w:t xml:space="preserve"> </w:t>
            </w:r>
            <w:r w:rsidR="00073CCC" w:rsidRPr="00363F85">
              <w:rPr>
                <w:bCs/>
                <w:color w:val="auto"/>
                <w:sz w:val="27"/>
                <w:szCs w:val="27"/>
              </w:rPr>
              <w:t xml:space="preserve">Giảng </w:t>
            </w:r>
            <w:r w:rsidR="00073CCC">
              <w:rPr>
                <w:bCs/>
                <w:color w:val="auto"/>
                <w:sz w:val="27"/>
                <w:szCs w:val="27"/>
              </w:rPr>
              <w:t>viên và học viên đã đăng ký tha</w:t>
            </w:r>
            <w:r w:rsidR="00073CCC" w:rsidRPr="00363F85">
              <w:rPr>
                <w:bCs/>
                <w:color w:val="auto"/>
                <w:sz w:val="27"/>
                <w:szCs w:val="27"/>
              </w:rPr>
              <w:t>m gia khóa học</w:t>
            </w:r>
          </w:p>
          <w:p w:rsidR="00363F85" w:rsidRDefault="00363F85" w:rsidP="00A97688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363F85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363F85">
              <w:rPr>
                <w:bCs/>
                <w:color w:val="auto"/>
                <w:sz w:val="27"/>
                <w:szCs w:val="27"/>
              </w:rPr>
              <w:t>Phòng giao ban khoa Khám bệnh</w:t>
            </w:r>
          </w:p>
        </w:tc>
      </w:tr>
      <w:tr w:rsidR="00B3046D" w:rsidRPr="000D76C3" w:rsidTr="0010569E">
        <w:trPr>
          <w:trHeight w:hRule="exact" w:val="2985"/>
        </w:trPr>
        <w:tc>
          <w:tcPr>
            <w:tcW w:w="1702" w:type="dxa"/>
            <w:vAlign w:val="center"/>
          </w:tcPr>
          <w:p w:rsidR="00B3046D" w:rsidRDefault="00B3046D" w:rsidP="00B075A0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46D" w:rsidRDefault="00B3046D" w:rsidP="00B3046D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46D" w:rsidRDefault="0042455A" w:rsidP="00B3046D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Họp Ban Quản lý dự án xây dựng khoa GMHS và các Nhà thầu tư vấn, xây dựng, thiết bị nội thất</w:t>
            </w:r>
          </w:p>
          <w:p w:rsidR="0042455A" w:rsidRDefault="0042455A" w:rsidP="00B3046D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42455A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 w:rsidR="006C7058">
              <w:rPr>
                <w:bCs/>
                <w:color w:val="auto"/>
                <w:sz w:val="27"/>
                <w:szCs w:val="27"/>
              </w:rPr>
              <w:t>Ban Giám đốc, Ban Quản lý Dự án Bệnh viện, Ban Quản lý dự án tỉnh, Trưởng các phòng chức năng, Trưởng khoa Dược, Trưởng khoa GMHS, các Nhà thầu</w:t>
            </w:r>
          </w:p>
          <w:p w:rsidR="006C7058" w:rsidRDefault="006C7058" w:rsidP="00B3046D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>
              <w:rPr>
                <w:bCs/>
                <w:color w:val="auto"/>
                <w:sz w:val="27"/>
                <w:szCs w:val="27"/>
              </w:rPr>
              <w:t>(Phòng HCQT mời đầy đủ các thành phần tham dự và chuẩn bị báo cáo, khảo sát thực địa cho lắp đặt gói thầu số 7)</w:t>
            </w:r>
          </w:p>
          <w:p w:rsidR="006C7058" w:rsidRPr="0042455A" w:rsidRDefault="006C7058" w:rsidP="00B3046D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6C7058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giao ban Bệnh viện</w:t>
            </w:r>
          </w:p>
        </w:tc>
      </w:tr>
      <w:tr w:rsidR="00363F85" w:rsidRPr="000D76C3" w:rsidTr="007F7673">
        <w:trPr>
          <w:trHeight w:hRule="exact" w:val="1951"/>
        </w:trPr>
        <w:tc>
          <w:tcPr>
            <w:tcW w:w="1702" w:type="dxa"/>
            <w:vMerge w:val="restart"/>
            <w:vAlign w:val="center"/>
          </w:tcPr>
          <w:p w:rsidR="00363F85" w:rsidRDefault="00363F85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lastRenderedPageBreak/>
              <w:t>Thứ 5</w:t>
            </w:r>
          </w:p>
          <w:p w:rsidR="00363F85" w:rsidRDefault="00363F85" w:rsidP="00B7046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F85" w:rsidRDefault="00363F85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09h00</w:t>
            </w:r>
          </w:p>
        </w:tc>
        <w:tc>
          <w:tcPr>
            <w:tcW w:w="7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F85" w:rsidRDefault="00363F85" w:rsidP="00B3595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Hội nghị chuyê</w:t>
            </w:r>
            <w:r w:rsidR="00DE7E0D">
              <w:rPr>
                <w:b/>
                <w:bCs/>
                <w:color w:val="auto"/>
                <w:sz w:val="27"/>
                <w:szCs w:val="27"/>
              </w:rPr>
              <w:t>n đề: “Tư vấn đầu tư phòng mổ Hy</w:t>
            </w:r>
            <w:r>
              <w:rPr>
                <w:b/>
                <w:bCs/>
                <w:color w:val="auto"/>
                <w:sz w:val="27"/>
                <w:szCs w:val="27"/>
              </w:rPr>
              <w:t>brid và những tiến bộ trong phẫu thuật thần kinh – cột sống”</w:t>
            </w:r>
          </w:p>
          <w:p w:rsidR="00363F85" w:rsidRPr="006C7058" w:rsidRDefault="00363F85" w:rsidP="00B3595F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6C7058">
              <w:rPr>
                <w:b/>
                <w:bCs/>
                <w:i/>
                <w:color w:val="auto"/>
                <w:sz w:val="27"/>
                <w:szCs w:val="27"/>
              </w:rPr>
              <w:t>-Thành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6C7058">
              <w:rPr>
                <w:bCs/>
                <w:color w:val="auto"/>
                <w:sz w:val="27"/>
                <w:szCs w:val="27"/>
              </w:rPr>
              <w:t>Ban Giám đốc, Trưởng các phòng chức năng, Trưởng khoa Dược, Trưởng khoa GMHS, các Bác sĩ khoa PTTKLN</w:t>
            </w:r>
          </w:p>
          <w:p w:rsidR="00363F85" w:rsidRDefault="00363F85" w:rsidP="00B3595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BF0030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BF0030">
              <w:rPr>
                <w:bCs/>
                <w:color w:val="auto"/>
                <w:sz w:val="27"/>
                <w:szCs w:val="27"/>
              </w:rPr>
              <w:t>Hội trường giao ban Bệnh viện</w:t>
            </w:r>
          </w:p>
        </w:tc>
      </w:tr>
      <w:tr w:rsidR="00363F85" w:rsidRPr="000D76C3" w:rsidTr="007F7673">
        <w:trPr>
          <w:trHeight w:hRule="exact" w:val="2291"/>
        </w:trPr>
        <w:tc>
          <w:tcPr>
            <w:tcW w:w="1702" w:type="dxa"/>
            <w:vMerge/>
            <w:vAlign w:val="center"/>
          </w:tcPr>
          <w:p w:rsidR="00363F85" w:rsidRDefault="00363F85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F85" w:rsidRDefault="00363F85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F85" w:rsidRDefault="00363F85" w:rsidP="00B3595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 xml:space="preserve">Chương trình Đào tạo Bác sĩ trẻ, chủ đề: Các nguyên lý cơ bản trong chẩn đoán, điều trị </w:t>
            </w:r>
            <w:r w:rsidR="00421183">
              <w:rPr>
                <w:b/>
                <w:bCs/>
                <w:color w:val="auto"/>
                <w:sz w:val="27"/>
                <w:szCs w:val="27"/>
              </w:rPr>
              <w:t>đột quỵ não (Tiếp theo)</w:t>
            </w:r>
          </w:p>
          <w:p w:rsidR="00363F85" w:rsidRDefault="00363F85" w:rsidP="00B3595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D84734">
              <w:rPr>
                <w:b/>
                <w:bCs/>
                <w:i/>
                <w:color w:val="auto"/>
                <w:sz w:val="27"/>
                <w:szCs w:val="27"/>
              </w:rPr>
              <w:t>Giảng viên: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D84734">
              <w:rPr>
                <w:bCs/>
                <w:color w:val="auto"/>
                <w:sz w:val="27"/>
                <w:szCs w:val="27"/>
              </w:rPr>
              <w:t>Ts.Bs Phạm Phước Sung – Trưởng phòng ĐT-CĐT</w:t>
            </w:r>
          </w:p>
          <w:p w:rsidR="00363F85" w:rsidRPr="00D84734" w:rsidRDefault="00363F85" w:rsidP="00B3595F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E90F16">
              <w:rPr>
                <w:b/>
                <w:bCs/>
                <w:i/>
                <w:color w:val="auto"/>
                <w:sz w:val="27"/>
                <w:szCs w:val="27"/>
              </w:rPr>
              <w:t>-Thành phần</w:t>
            </w:r>
            <w:r>
              <w:rPr>
                <w:b/>
                <w:bCs/>
                <w:i/>
                <w:color w:val="auto"/>
                <w:sz w:val="27"/>
                <w:szCs w:val="27"/>
              </w:rPr>
              <w:t xml:space="preserve">: </w:t>
            </w:r>
            <w:r w:rsidRPr="00D84734">
              <w:rPr>
                <w:bCs/>
                <w:color w:val="auto"/>
                <w:sz w:val="27"/>
                <w:szCs w:val="27"/>
              </w:rPr>
              <w:t>Tất cả các</w:t>
            </w:r>
            <w:r>
              <w:rPr>
                <w:bCs/>
                <w:color w:val="auto"/>
                <w:sz w:val="27"/>
                <w:szCs w:val="27"/>
              </w:rPr>
              <w:t xml:space="preserve"> Bác sĩ trẻ thuộc đối tượng đào tạo và luân chuyển; các cá nhân quan tâm tham dự</w:t>
            </w:r>
          </w:p>
          <w:p w:rsidR="00363F85" w:rsidRPr="003307AC" w:rsidRDefault="00363F85" w:rsidP="00D84734">
            <w:pPr>
              <w:spacing w:after="0"/>
              <w:jc w:val="both"/>
              <w:rPr>
                <w:rFonts w:asciiTheme="majorHAnsi" w:hAnsiTheme="majorHAnsi" w:cstheme="majorHAnsi"/>
                <w:color w:val="auto"/>
                <w:sz w:val="27"/>
                <w:szCs w:val="27"/>
              </w:rPr>
            </w:pPr>
            <w:r w:rsidRPr="00E90F16">
              <w:rPr>
                <w:b/>
                <w:bCs/>
                <w:i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auto"/>
                <w:sz w:val="27"/>
                <w:szCs w:val="27"/>
              </w:rPr>
              <w:t>Hội trường tầng 7 nhà A5</w:t>
            </w:r>
          </w:p>
        </w:tc>
      </w:tr>
      <w:tr w:rsidR="00073CCC" w:rsidRPr="000D76C3" w:rsidTr="0010569E">
        <w:trPr>
          <w:trHeight w:hRule="exact" w:val="3705"/>
        </w:trPr>
        <w:tc>
          <w:tcPr>
            <w:tcW w:w="1702" w:type="dxa"/>
            <w:vMerge/>
            <w:vAlign w:val="center"/>
          </w:tcPr>
          <w:p w:rsidR="00073CCC" w:rsidRDefault="00073CCC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C" w:rsidRDefault="00073CCC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C" w:rsidRDefault="00073CCC" w:rsidP="00B3595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Sinh hoạt khoa học chủ đề “</w:t>
            </w:r>
            <w:r w:rsidR="00421183">
              <w:t xml:space="preserve"> </w:t>
            </w:r>
            <w:r w:rsidR="00421183" w:rsidRPr="00421183">
              <w:rPr>
                <w:b/>
                <w:bCs/>
                <w:color w:val="auto"/>
                <w:sz w:val="27"/>
                <w:szCs w:val="27"/>
              </w:rPr>
              <w:t>Cập nhật đ</w:t>
            </w:r>
            <w:r w:rsidR="00421183">
              <w:rPr>
                <w:b/>
                <w:bCs/>
                <w:color w:val="auto"/>
                <w:sz w:val="27"/>
                <w:szCs w:val="27"/>
              </w:rPr>
              <w:t>iều t</w:t>
            </w:r>
            <w:r w:rsidR="007F7673">
              <w:rPr>
                <w:b/>
                <w:bCs/>
                <w:color w:val="auto"/>
                <w:sz w:val="27"/>
                <w:szCs w:val="27"/>
              </w:rPr>
              <w:t>r</w:t>
            </w:r>
            <w:r w:rsidR="00421183">
              <w:rPr>
                <w:b/>
                <w:bCs/>
                <w:color w:val="auto"/>
                <w:sz w:val="27"/>
                <w:szCs w:val="27"/>
              </w:rPr>
              <w:t>ị và quản lí Hemophilia”</w:t>
            </w:r>
          </w:p>
          <w:p w:rsidR="0010569E" w:rsidRDefault="0010569E" w:rsidP="0010569E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10569E">
              <w:rPr>
                <w:b/>
                <w:bCs/>
                <w:color w:val="auto"/>
                <w:sz w:val="27"/>
                <w:szCs w:val="27"/>
              </w:rPr>
              <w:t xml:space="preserve">Báo cáo viên: </w:t>
            </w:r>
            <w:r w:rsidRPr="0010569E">
              <w:rPr>
                <w:bCs/>
                <w:color w:val="auto"/>
                <w:sz w:val="27"/>
                <w:szCs w:val="27"/>
              </w:rPr>
              <w:t>Ts</w:t>
            </w:r>
            <w:r w:rsidRPr="0010569E">
              <w:rPr>
                <w:bCs/>
                <w:color w:val="auto"/>
                <w:sz w:val="27"/>
                <w:szCs w:val="27"/>
              </w:rPr>
              <w:t>.Nguyễn Thị Mai (Giám đốc TT Hemophilia – Viện Huyết học Truyền máu TW)</w:t>
            </w:r>
          </w:p>
          <w:p w:rsidR="0010569E" w:rsidRPr="0010569E" w:rsidRDefault="0010569E" w:rsidP="0010569E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7B347C">
              <w:rPr>
                <w:b/>
                <w:bCs/>
                <w:color w:val="auto"/>
                <w:sz w:val="27"/>
                <w:szCs w:val="27"/>
              </w:rPr>
              <w:t xml:space="preserve">Chủ trì: </w:t>
            </w:r>
            <w:r>
              <w:rPr>
                <w:bCs/>
                <w:color w:val="auto"/>
                <w:sz w:val="27"/>
                <w:szCs w:val="27"/>
              </w:rPr>
              <w:t xml:space="preserve">BsCKII </w:t>
            </w:r>
            <w:bookmarkStart w:id="0" w:name="_GoBack"/>
            <w:bookmarkEnd w:id="0"/>
            <w:r>
              <w:rPr>
                <w:bCs/>
                <w:color w:val="auto"/>
                <w:sz w:val="27"/>
                <w:szCs w:val="27"/>
              </w:rPr>
              <w:t>Hoàng Hữu Trường – Phó Giám đốc Bệnh viện</w:t>
            </w:r>
          </w:p>
          <w:p w:rsidR="0010569E" w:rsidRPr="0010569E" w:rsidRDefault="0010569E" w:rsidP="0010569E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10569E">
              <w:rPr>
                <w:b/>
                <w:bCs/>
                <w:i/>
                <w:color w:val="auto"/>
                <w:sz w:val="27"/>
                <w:szCs w:val="27"/>
              </w:rPr>
              <w:t xml:space="preserve">- </w:t>
            </w:r>
            <w:r w:rsidRPr="0010569E">
              <w:rPr>
                <w:b/>
                <w:bCs/>
                <w:i/>
                <w:color w:val="auto"/>
                <w:sz w:val="27"/>
                <w:szCs w:val="27"/>
              </w:rPr>
              <w:t>Thành phần:</w:t>
            </w:r>
            <w:r w:rsidRPr="0010569E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color w:val="auto"/>
                <w:sz w:val="27"/>
                <w:szCs w:val="27"/>
              </w:rPr>
              <w:t>Các bác sĩ Trung tâm</w:t>
            </w:r>
            <w:r w:rsidRPr="0010569E">
              <w:rPr>
                <w:bCs/>
                <w:color w:val="auto"/>
                <w:sz w:val="27"/>
                <w:szCs w:val="27"/>
              </w:rPr>
              <w:t xml:space="preserve"> Huyết học</w:t>
            </w:r>
            <w:r>
              <w:rPr>
                <w:bCs/>
                <w:color w:val="auto"/>
                <w:sz w:val="27"/>
                <w:szCs w:val="27"/>
              </w:rPr>
              <w:t xml:space="preserve"> và Truyền máu, Nội A, Nội T</w:t>
            </w:r>
            <w:r w:rsidRPr="0010569E">
              <w:rPr>
                <w:bCs/>
                <w:color w:val="auto"/>
                <w:sz w:val="27"/>
                <w:szCs w:val="27"/>
              </w:rPr>
              <w:t>iêu hóa</w:t>
            </w:r>
            <w:r>
              <w:rPr>
                <w:bCs/>
                <w:color w:val="auto"/>
                <w:sz w:val="27"/>
                <w:szCs w:val="27"/>
              </w:rPr>
              <w:t>, Khám bệnh, Quốc tế, HSTC1, HSTC 2 và các cá nhân quan tâm tham dự</w:t>
            </w:r>
          </w:p>
          <w:p w:rsidR="0010569E" w:rsidRPr="0010569E" w:rsidRDefault="0010569E" w:rsidP="0010569E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10569E">
              <w:rPr>
                <w:b/>
                <w:bCs/>
                <w:i/>
                <w:color w:val="auto"/>
                <w:sz w:val="27"/>
                <w:szCs w:val="27"/>
              </w:rPr>
              <w:t xml:space="preserve">- </w:t>
            </w:r>
            <w:r w:rsidRPr="0010569E">
              <w:rPr>
                <w:b/>
                <w:bCs/>
                <w:i/>
                <w:color w:val="auto"/>
                <w:sz w:val="27"/>
                <w:szCs w:val="27"/>
              </w:rPr>
              <w:t>Địa điểm:</w:t>
            </w:r>
            <w:r w:rsidRPr="0010569E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10569E">
              <w:rPr>
                <w:bCs/>
                <w:color w:val="auto"/>
                <w:sz w:val="27"/>
                <w:szCs w:val="27"/>
              </w:rPr>
              <w:t xml:space="preserve">Hội trường </w:t>
            </w:r>
            <w:r w:rsidRPr="0010569E">
              <w:rPr>
                <w:bCs/>
                <w:color w:val="auto"/>
                <w:sz w:val="27"/>
                <w:szCs w:val="27"/>
              </w:rPr>
              <w:t>giao ban Trung tâm</w:t>
            </w:r>
            <w:r w:rsidRPr="0010569E">
              <w:rPr>
                <w:bCs/>
                <w:color w:val="auto"/>
                <w:sz w:val="27"/>
                <w:szCs w:val="27"/>
              </w:rPr>
              <w:t xml:space="preserve"> Huyết Học, tầng 6 nhà A15</w:t>
            </w:r>
          </w:p>
          <w:p w:rsidR="0010569E" w:rsidRDefault="0010569E" w:rsidP="00B3595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</w:p>
          <w:p w:rsidR="0010569E" w:rsidRDefault="0010569E" w:rsidP="00B3595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</w:p>
          <w:p w:rsidR="00073CCC" w:rsidRDefault="00073CCC" w:rsidP="00421183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 xml:space="preserve">- Thành phần: </w:t>
            </w:r>
            <w:r w:rsidRPr="00073CCC">
              <w:rPr>
                <w:bCs/>
                <w:color w:val="auto"/>
                <w:sz w:val="27"/>
                <w:szCs w:val="27"/>
              </w:rPr>
              <w:t xml:space="preserve">BsCKII Hoàng Hữu Trường chủ trì, </w:t>
            </w:r>
            <w:r w:rsidRPr="00073CCC">
              <w:t xml:space="preserve"> </w:t>
            </w:r>
            <w:r>
              <w:t>B</w:t>
            </w:r>
            <w:r w:rsidRPr="00073CCC">
              <w:rPr>
                <w:bCs/>
                <w:color w:val="auto"/>
                <w:sz w:val="27"/>
                <w:szCs w:val="27"/>
              </w:rPr>
              <w:t>ác</w:t>
            </w:r>
            <w:r w:rsidR="00421183">
              <w:rPr>
                <w:bCs/>
                <w:color w:val="auto"/>
                <w:sz w:val="27"/>
                <w:szCs w:val="27"/>
              </w:rPr>
              <w:t xml:space="preserve"> sĩ khoa Huyết học, HSTC1, Nội T</w:t>
            </w:r>
            <w:r w:rsidRPr="00073CCC">
              <w:rPr>
                <w:bCs/>
                <w:color w:val="auto"/>
                <w:sz w:val="27"/>
                <w:szCs w:val="27"/>
              </w:rPr>
              <w:t xml:space="preserve">iêu hóa, Nội A, Bệnh nhiệt đới </w:t>
            </w:r>
            <w:r w:rsidR="00421183">
              <w:rPr>
                <w:bCs/>
                <w:color w:val="auto"/>
                <w:sz w:val="27"/>
                <w:szCs w:val="27"/>
              </w:rPr>
              <w:t xml:space="preserve">, Khám bệnh, Quốc tế, Lão khoa </w:t>
            </w:r>
            <w:r w:rsidRPr="00073CCC">
              <w:rPr>
                <w:bCs/>
                <w:color w:val="auto"/>
                <w:sz w:val="27"/>
                <w:szCs w:val="27"/>
              </w:rPr>
              <w:t xml:space="preserve">và các </w:t>
            </w:r>
            <w:r w:rsidR="00421183">
              <w:rPr>
                <w:bCs/>
                <w:color w:val="auto"/>
                <w:sz w:val="27"/>
                <w:szCs w:val="27"/>
              </w:rPr>
              <w:t>Bác sĩ</w:t>
            </w:r>
            <w:r w:rsidRPr="00073CCC">
              <w:rPr>
                <w:bCs/>
                <w:color w:val="auto"/>
                <w:sz w:val="27"/>
                <w:szCs w:val="27"/>
              </w:rPr>
              <w:t xml:space="preserve"> quan tâm tham dự</w:t>
            </w:r>
          </w:p>
          <w:p w:rsidR="00421183" w:rsidRDefault="00421183" w:rsidP="00421183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21183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giao ban Trung tâm Huyết học và Truyền máu (tầng 6 A15)</w:t>
            </w:r>
          </w:p>
        </w:tc>
      </w:tr>
      <w:tr w:rsidR="00363F85" w:rsidRPr="000D76C3" w:rsidTr="00E97CE8">
        <w:trPr>
          <w:trHeight w:hRule="exact" w:val="1274"/>
        </w:trPr>
        <w:tc>
          <w:tcPr>
            <w:tcW w:w="1702" w:type="dxa"/>
            <w:vMerge/>
            <w:vAlign w:val="center"/>
          </w:tcPr>
          <w:p w:rsidR="00363F85" w:rsidRDefault="00363F85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F85" w:rsidRDefault="00363F85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14h30</w:t>
            </w:r>
          </w:p>
        </w:tc>
        <w:tc>
          <w:tcPr>
            <w:tcW w:w="7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F85" w:rsidRDefault="00363F85" w:rsidP="00B3595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Khai giảng lớp Siêu âm ổ bụng tổng quát</w:t>
            </w:r>
          </w:p>
          <w:p w:rsidR="00363F85" w:rsidRDefault="00363F85" w:rsidP="00B3595F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363F85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363F85">
              <w:rPr>
                <w:bCs/>
                <w:color w:val="auto"/>
                <w:sz w:val="27"/>
                <w:szCs w:val="27"/>
              </w:rPr>
              <w:t>Giảng viên và học viên đã đăng ký tham gia khóa học</w:t>
            </w:r>
          </w:p>
          <w:p w:rsidR="00363F85" w:rsidRDefault="00363F85" w:rsidP="0010569E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363F85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</w:t>
            </w:r>
            <w:r w:rsidR="0010569E">
              <w:rPr>
                <w:bCs/>
                <w:color w:val="auto"/>
                <w:sz w:val="27"/>
                <w:szCs w:val="27"/>
              </w:rPr>
              <w:t>K</w:t>
            </w:r>
            <w:r>
              <w:rPr>
                <w:bCs/>
                <w:color w:val="auto"/>
                <w:sz w:val="27"/>
                <w:szCs w:val="27"/>
              </w:rPr>
              <w:t>hoa TDCN</w:t>
            </w:r>
          </w:p>
        </w:tc>
      </w:tr>
      <w:tr w:rsidR="00421183" w:rsidRPr="000D76C3" w:rsidTr="0010569E">
        <w:trPr>
          <w:trHeight w:hRule="exact" w:val="843"/>
        </w:trPr>
        <w:tc>
          <w:tcPr>
            <w:tcW w:w="1702" w:type="dxa"/>
            <w:vMerge w:val="restart"/>
            <w:vAlign w:val="center"/>
          </w:tcPr>
          <w:p w:rsidR="00421183" w:rsidRDefault="00421183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183" w:rsidRDefault="00421183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183" w:rsidRDefault="00421183" w:rsidP="00B3595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Giao ban cuối tuần</w:t>
            </w:r>
          </w:p>
          <w:p w:rsidR="00421183" w:rsidRDefault="00421183" w:rsidP="0001323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BD6209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BD6209">
              <w:rPr>
                <w:bCs/>
                <w:color w:val="auto"/>
                <w:sz w:val="27"/>
                <w:szCs w:val="27"/>
              </w:rPr>
              <w:t xml:space="preserve">Hội trường tầng </w:t>
            </w:r>
            <w:r>
              <w:rPr>
                <w:bCs/>
                <w:color w:val="auto"/>
                <w:sz w:val="27"/>
                <w:szCs w:val="27"/>
              </w:rPr>
              <w:t>2</w:t>
            </w:r>
            <w:r w:rsidRPr="00BD6209">
              <w:rPr>
                <w:bCs/>
                <w:color w:val="auto"/>
                <w:sz w:val="27"/>
                <w:szCs w:val="27"/>
              </w:rPr>
              <w:t xml:space="preserve"> nhà A5</w:t>
            </w:r>
          </w:p>
        </w:tc>
      </w:tr>
      <w:tr w:rsidR="00421183" w:rsidRPr="000D76C3" w:rsidTr="007F7673">
        <w:trPr>
          <w:trHeight w:hRule="exact" w:val="2270"/>
        </w:trPr>
        <w:tc>
          <w:tcPr>
            <w:tcW w:w="1702" w:type="dxa"/>
            <w:vMerge/>
            <w:vAlign w:val="center"/>
          </w:tcPr>
          <w:p w:rsidR="00421183" w:rsidRDefault="00421183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183" w:rsidRDefault="00421183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16h00</w:t>
            </w:r>
          </w:p>
        </w:tc>
        <w:tc>
          <w:tcPr>
            <w:tcW w:w="7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673" w:rsidRDefault="007F7673" w:rsidP="007F7673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Họp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triển khai </w:t>
            </w:r>
            <w:r>
              <w:rPr>
                <w:b/>
                <w:bCs/>
                <w:color w:val="auto"/>
                <w:sz w:val="27"/>
                <w:szCs w:val="27"/>
              </w:rPr>
              <w:t>Đề án “Ứ</w:t>
            </w:r>
            <w:r>
              <w:rPr>
                <w:b/>
                <w:bCs/>
                <w:color w:val="auto"/>
                <w:sz w:val="27"/>
                <w:szCs w:val="27"/>
              </w:rPr>
              <w:t>ng dụng tế bào gốc trong khám chữa bệnh</w:t>
            </w:r>
            <w:r>
              <w:rPr>
                <w:b/>
                <w:bCs/>
                <w:color w:val="auto"/>
                <w:sz w:val="27"/>
                <w:szCs w:val="27"/>
              </w:rPr>
              <w:t>”</w:t>
            </w:r>
          </w:p>
          <w:p w:rsidR="007F7673" w:rsidRDefault="007F7673" w:rsidP="007F7673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93633D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93633D">
              <w:rPr>
                <w:bCs/>
                <w:color w:val="auto"/>
                <w:sz w:val="27"/>
                <w:szCs w:val="27"/>
              </w:rPr>
              <w:t>Ban Giám đốc, Trưởng các phòng chức năng; Ban Lãnh đạo các Khoa, Trung tâm: Huyết học và Truyền máu, Da liễu, Tim mạch</w:t>
            </w:r>
            <w:r>
              <w:rPr>
                <w:bCs/>
                <w:color w:val="auto"/>
                <w:sz w:val="27"/>
                <w:szCs w:val="27"/>
              </w:rPr>
              <w:t>, XKNT và các khoa có ứng dụng tế bào gốc trong KCB</w:t>
            </w:r>
          </w:p>
          <w:p w:rsidR="00421183" w:rsidRDefault="007F7673" w:rsidP="007F7673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93633D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</w:tbl>
    <w:p w:rsidR="00F8198D" w:rsidRDefault="00F8198D" w:rsidP="00D84734">
      <w:pPr>
        <w:spacing w:after="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F8198D" w:rsidSect="0010569E">
      <w:pgSz w:w="11907" w:h="16840" w:code="9"/>
      <w:pgMar w:top="1134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05" w:rsidRDefault="00B73805" w:rsidP="00BF5C5A">
      <w:pPr>
        <w:spacing w:after="0" w:line="240" w:lineRule="auto"/>
      </w:pPr>
      <w:r>
        <w:separator/>
      </w:r>
    </w:p>
  </w:endnote>
  <w:endnote w:type="continuationSeparator" w:id="0">
    <w:p w:rsidR="00B73805" w:rsidRDefault="00B73805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05" w:rsidRDefault="00B73805" w:rsidP="00BF5C5A">
      <w:pPr>
        <w:spacing w:after="0" w:line="240" w:lineRule="auto"/>
      </w:pPr>
      <w:r>
        <w:separator/>
      </w:r>
    </w:p>
  </w:footnote>
  <w:footnote w:type="continuationSeparator" w:id="0">
    <w:p w:rsidR="00B73805" w:rsidRDefault="00B73805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31"/>
  </w:num>
  <w:num w:numId="5">
    <w:abstractNumId w:val="5"/>
  </w:num>
  <w:num w:numId="6">
    <w:abstractNumId w:val="12"/>
  </w:num>
  <w:num w:numId="7">
    <w:abstractNumId w:val="28"/>
  </w:num>
  <w:num w:numId="8">
    <w:abstractNumId w:val="32"/>
  </w:num>
  <w:num w:numId="9">
    <w:abstractNumId w:val="19"/>
  </w:num>
  <w:num w:numId="10">
    <w:abstractNumId w:val="25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0"/>
  </w:num>
  <w:num w:numId="16">
    <w:abstractNumId w:val="11"/>
  </w:num>
  <w:num w:numId="17">
    <w:abstractNumId w:val="3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1"/>
  </w:num>
  <w:num w:numId="23">
    <w:abstractNumId w:val="26"/>
  </w:num>
  <w:num w:numId="24">
    <w:abstractNumId w:val="20"/>
  </w:num>
  <w:num w:numId="25">
    <w:abstractNumId w:val="24"/>
  </w:num>
  <w:num w:numId="26">
    <w:abstractNumId w:val="23"/>
  </w:num>
  <w:num w:numId="27">
    <w:abstractNumId w:val="22"/>
  </w:num>
  <w:num w:numId="28">
    <w:abstractNumId w:val="4"/>
  </w:num>
  <w:num w:numId="29">
    <w:abstractNumId w:val="8"/>
  </w:num>
  <w:num w:numId="30">
    <w:abstractNumId w:val="30"/>
  </w:num>
  <w:num w:numId="31">
    <w:abstractNumId w:val="29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23F"/>
    <w:rsid w:val="000143D1"/>
    <w:rsid w:val="00014640"/>
    <w:rsid w:val="00017746"/>
    <w:rsid w:val="00021671"/>
    <w:rsid w:val="00021932"/>
    <w:rsid w:val="00021A0D"/>
    <w:rsid w:val="00022ABE"/>
    <w:rsid w:val="0002478D"/>
    <w:rsid w:val="00024E60"/>
    <w:rsid w:val="00025C84"/>
    <w:rsid w:val="00025C99"/>
    <w:rsid w:val="00026918"/>
    <w:rsid w:val="00030729"/>
    <w:rsid w:val="00030932"/>
    <w:rsid w:val="00030C9C"/>
    <w:rsid w:val="000327DA"/>
    <w:rsid w:val="000332BE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E86"/>
    <w:rsid w:val="00044F16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CCC"/>
    <w:rsid w:val="00073DE3"/>
    <w:rsid w:val="00074407"/>
    <w:rsid w:val="00074F57"/>
    <w:rsid w:val="00081427"/>
    <w:rsid w:val="00081B5E"/>
    <w:rsid w:val="000838A7"/>
    <w:rsid w:val="000858CB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B82"/>
    <w:rsid w:val="000B25DB"/>
    <w:rsid w:val="000B529C"/>
    <w:rsid w:val="000B76A5"/>
    <w:rsid w:val="000B7C7F"/>
    <w:rsid w:val="000C0022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A3"/>
    <w:rsid w:val="000D23BC"/>
    <w:rsid w:val="000D5D5A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35E6"/>
    <w:rsid w:val="000E4274"/>
    <w:rsid w:val="000E5CF5"/>
    <w:rsid w:val="000E7805"/>
    <w:rsid w:val="000F08EB"/>
    <w:rsid w:val="000F1996"/>
    <w:rsid w:val="000F232A"/>
    <w:rsid w:val="000F295C"/>
    <w:rsid w:val="000F362A"/>
    <w:rsid w:val="000F393C"/>
    <w:rsid w:val="000F4257"/>
    <w:rsid w:val="000F4486"/>
    <w:rsid w:val="000F72FC"/>
    <w:rsid w:val="000F7F86"/>
    <w:rsid w:val="0010029B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69E"/>
    <w:rsid w:val="00105D14"/>
    <w:rsid w:val="001065F2"/>
    <w:rsid w:val="00106A8E"/>
    <w:rsid w:val="001079F1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528B"/>
    <w:rsid w:val="00135A43"/>
    <w:rsid w:val="001363B6"/>
    <w:rsid w:val="00137434"/>
    <w:rsid w:val="00137578"/>
    <w:rsid w:val="00137723"/>
    <w:rsid w:val="001378F0"/>
    <w:rsid w:val="00137CAA"/>
    <w:rsid w:val="001405D9"/>
    <w:rsid w:val="00140D5C"/>
    <w:rsid w:val="00140ECC"/>
    <w:rsid w:val="00142639"/>
    <w:rsid w:val="0014264B"/>
    <w:rsid w:val="001436F0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2539"/>
    <w:rsid w:val="001535B3"/>
    <w:rsid w:val="00153DF9"/>
    <w:rsid w:val="00161E29"/>
    <w:rsid w:val="00164C59"/>
    <w:rsid w:val="001668B8"/>
    <w:rsid w:val="0016710B"/>
    <w:rsid w:val="001702BA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2CBB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70A1"/>
    <w:rsid w:val="001E7BB5"/>
    <w:rsid w:val="001F02FE"/>
    <w:rsid w:val="001F086A"/>
    <w:rsid w:val="001F0C45"/>
    <w:rsid w:val="001F134D"/>
    <w:rsid w:val="001F1C99"/>
    <w:rsid w:val="001F4F92"/>
    <w:rsid w:val="001F4FFA"/>
    <w:rsid w:val="001F62C6"/>
    <w:rsid w:val="001F646D"/>
    <w:rsid w:val="001F6DFA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9B5"/>
    <w:rsid w:val="00227D2A"/>
    <w:rsid w:val="00231A88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C89"/>
    <w:rsid w:val="00263128"/>
    <w:rsid w:val="00264445"/>
    <w:rsid w:val="0026557D"/>
    <w:rsid w:val="00266612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70E"/>
    <w:rsid w:val="002A696F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974"/>
    <w:rsid w:val="002C20F9"/>
    <w:rsid w:val="002C26F7"/>
    <w:rsid w:val="002C33D9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D9A"/>
    <w:rsid w:val="003242CB"/>
    <w:rsid w:val="00324511"/>
    <w:rsid w:val="00324B18"/>
    <w:rsid w:val="003264E4"/>
    <w:rsid w:val="003270E3"/>
    <w:rsid w:val="00327EC4"/>
    <w:rsid w:val="0033056D"/>
    <w:rsid w:val="003307AC"/>
    <w:rsid w:val="00332633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318"/>
    <w:rsid w:val="003503BE"/>
    <w:rsid w:val="00350AB3"/>
    <w:rsid w:val="00350F0C"/>
    <w:rsid w:val="00351C18"/>
    <w:rsid w:val="00351FFB"/>
    <w:rsid w:val="003546C4"/>
    <w:rsid w:val="00357011"/>
    <w:rsid w:val="00357022"/>
    <w:rsid w:val="003570CA"/>
    <w:rsid w:val="00357C22"/>
    <w:rsid w:val="00360135"/>
    <w:rsid w:val="0036064F"/>
    <w:rsid w:val="00361EDF"/>
    <w:rsid w:val="00361FFB"/>
    <w:rsid w:val="003624C9"/>
    <w:rsid w:val="00363694"/>
    <w:rsid w:val="00363DA0"/>
    <w:rsid w:val="00363F85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1C6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89D"/>
    <w:rsid w:val="003F4B22"/>
    <w:rsid w:val="003F4B54"/>
    <w:rsid w:val="003F626A"/>
    <w:rsid w:val="003F6812"/>
    <w:rsid w:val="003F7BFF"/>
    <w:rsid w:val="004005E6"/>
    <w:rsid w:val="00400F26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CCA"/>
    <w:rsid w:val="00420BD5"/>
    <w:rsid w:val="00420D22"/>
    <w:rsid w:val="00421183"/>
    <w:rsid w:val="004213B3"/>
    <w:rsid w:val="00421FA7"/>
    <w:rsid w:val="00422418"/>
    <w:rsid w:val="00422450"/>
    <w:rsid w:val="0042257F"/>
    <w:rsid w:val="004237BD"/>
    <w:rsid w:val="00423ACA"/>
    <w:rsid w:val="0042455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533"/>
    <w:rsid w:val="004305CA"/>
    <w:rsid w:val="0043125B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CDF"/>
    <w:rsid w:val="00475F9A"/>
    <w:rsid w:val="0047678F"/>
    <w:rsid w:val="00476C45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78DE"/>
    <w:rsid w:val="00497BDB"/>
    <w:rsid w:val="004A1109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2DCA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20A7"/>
    <w:rsid w:val="00522F87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70300"/>
    <w:rsid w:val="0057118A"/>
    <w:rsid w:val="00571731"/>
    <w:rsid w:val="00572119"/>
    <w:rsid w:val="00572878"/>
    <w:rsid w:val="00572F5D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0D77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0744"/>
    <w:rsid w:val="005C1703"/>
    <w:rsid w:val="005C26D7"/>
    <w:rsid w:val="005C376E"/>
    <w:rsid w:val="005C4A20"/>
    <w:rsid w:val="005C4BEB"/>
    <w:rsid w:val="005C6489"/>
    <w:rsid w:val="005D1715"/>
    <w:rsid w:val="005D1DEF"/>
    <w:rsid w:val="005D3D3C"/>
    <w:rsid w:val="005D4B22"/>
    <w:rsid w:val="005D56ED"/>
    <w:rsid w:val="005D68D1"/>
    <w:rsid w:val="005D69B4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5ED0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998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52B"/>
    <w:rsid w:val="00664EBF"/>
    <w:rsid w:val="0066542D"/>
    <w:rsid w:val="00666114"/>
    <w:rsid w:val="00667371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C045C"/>
    <w:rsid w:val="006C25CC"/>
    <w:rsid w:val="006C3BD3"/>
    <w:rsid w:val="006C478A"/>
    <w:rsid w:val="006C6DE1"/>
    <w:rsid w:val="006C7058"/>
    <w:rsid w:val="006D0412"/>
    <w:rsid w:val="006D292B"/>
    <w:rsid w:val="006D2EEB"/>
    <w:rsid w:val="006D2FEA"/>
    <w:rsid w:val="006D3100"/>
    <w:rsid w:val="006D380E"/>
    <w:rsid w:val="006D55E3"/>
    <w:rsid w:val="006D5B9D"/>
    <w:rsid w:val="006D65E5"/>
    <w:rsid w:val="006D72C8"/>
    <w:rsid w:val="006E0615"/>
    <w:rsid w:val="006E06B7"/>
    <w:rsid w:val="006E0A54"/>
    <w:rsid w:val="006E167D"/>
    <w:rsid w:val="006E1891"/>
    <w:rsid w:val="006E22B8"/>
    <w:rsid w:val="006E24A0"/>
    <w:rsid w:val="006E34FF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D3"/>
    <w:rsid w:val="00700AED"/>
    <w:rsid w:val="00700E6F"/>
    <w:rsid w:val="007018C3"/>
    <w:rsid w:val="00703400"/>
    <w:rsid w:val="00703E1D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436B"/>
    <w:rsid w:val="00715A5D"/>
    <w:rsid w:val="00715BBA"/>
    <w:rsid w:val="00721BC6"/>
    <w:rsid w:val="007227A5"/>
    <w:rsid w:val="00724792"/>
    <w:rsid w:val="007256F6"/>
    <w:rsid w:val="007268B0"/>
    <w:rsid w:val="007272CA"/>
    <w:rsid w:val="00727563"/>
    <w:rsid w:val="00730DA5"/>
    <w:rsid w:val="00730ED9"/>
    <w:rsid w:val="0073252E"/>
    <w:rsid w:val="0073272E"/>
    <w:rsid w:val="00732C02"/>
    <w:rsid w:val="00733FBC"/>
    <w:rsid w:val="007343C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07E9"/>
    <w:rsid w:val="007615A8"/>
    <w:rsid w:val="00762132"/>
    <w:rsid w:val="00763A98"/>
    <w:rsid w:val="00764B30"/>
    <w:rsid w:val="00764F28"/>
    <w:rsid w:val="00767948"/>
    <w:rsid w:val="00770355"/>
    <w:rsid w:val="00775E1F"/>
    <w:rsid w:val="00775EBE"/>
    <w:rsid w:val="00775F2A"/>
    <w:rsid w:val="007779D6"/>
    <w:rsid w:val="007825FD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347C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7F7673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2BED"/>
    <w:rsid w:val="008734CD"/>
    <w:rsid w:val="00873A8D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3475"/>
    <w:rsid w:val="008C3865"/>
    <w:rsid w:val="008C4CFE"/>
    <w:rsid w:val="008C5149"/>
    <w:rsid w:val="008C584F"/>
    <w:rsid w:val="008C721B"/>
    <w:rsid w:val="008D144F"/>
    <w:rsid w:val="008D1FB9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B01"/>
    <w:rsid w:val="00955EB5"/>
    <w:rsid w:val="0095751F"/>
    <w:rsid w:val="00957D72"/>
    <w:rsid w:val="00960EE7"/>
    <w:rsid w:val="00962237"/>
    <w:rsid w:val="0096254F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F3E"/>
    <w:rsid w:val="00972279"/>
    <w:rsid w:val="00972A81"/>
    <w:rsid w:val="00972AE6"/>
    <w:rsid w:val="00972EB8"/>
    <w:rsid w:val="009768EC"/>
    <w:rsid w:val="0097793C"/>
    <w:rsid w:val="009802C7"/>
    <w:rsid w:val="00980367"/>
    <w:rsid w:val="0098087A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B64"/>
    <w:rsid w:val="009C5C52"/>
    <w:rsid w:val="009C63D5"/>
    <w:rsid w:val="009C70A7"/>
    <w:rsid w:val="009C7819"/>
    <w:rsid w:val="009D0D03"/>
    <w:rsid w:val="009D2D31"/>
    <w:rsid w:val="009D3685"/>
    <w:rsid w:val="009D5493"/>
    <w:rsid w:val="009D6473"/>
    <w:rsid w:val="009D7CF8"/>
    <w:rsid w:val="009E0A61"/>
    <w:rsid w:val="009E0D80"/>
    <w:rsid w:val="009E197E"/>
    <w:rsid w:val="009E38F1"/>
    <w:rsid w:val="009E3C9F"/>
    <w:rsid w:val="009E5623"/>
    <w:rsid w:val="009E5C62"/>
    <w:rsid w:val="009E5FEE"/>
    <w:rsid w:val="009E6B00"/>
    <w:rsid w:val="009E71E5"/>
    <w:rsid w:val="009F076E"/>
    <w:rsid w:val="009F1012"/>
    <w:rsid w:val="009F17B5"/>
    <w:rsid w:val="009F1E18"/>
    <w:rsid w:val="009F1E3A"/>
    <w:rsid w:val="009F24E8"/>
    <w:rsid w:val="009F307F"/>
    <w:rsid w:val="009F417F"/>
    <w:rsid w:val="009F42BB"/>
    <w:rsid w:val="009F46AA"/>
    <w:rsid w:val="009F4C0A"/>
    <w:rsid w:val="009F72CB"/>
    <w:rsid w:val="00A003C2"/>
    <w:rsid w:val="00A0321B"/>
    <w:rsid w:val="00A0382E"/>
    <w:rsid w:val="00A05CA9"/>
    <w:rsid w:val="00A11552"/>
    <w:rsid w:val="00A12D05"/>
    <w:rsid w:val="00A1466E"/>
    <w:rsid w:val="00A20BF9"/>
    <w:rsid w:val="00A20D0E"/>
    <w:rsid w:val="00A236B7"/>
    <w:rsid w:val="00A24720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97688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B7CA1"/>
    <w:rsid w:val="00AC09CF"/>
    <w:rsid w:val="00AC0D69"/>
    <w:rsid w:val="00AC13D3"/>
    <w:rsid w:val="00AC1726"/>
    <w:rsid w:val="00AC185F"/>
    <w:rsid w:val="00AC187C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5C"/>
    <w:rsid w:val="00B04F8B"/>
    <w:rsid w:val="00B04FE6"/>
    <w:rsid w:val="00B053EC"/>
    <w:rsid w:val="00B05575"/>
    <w:rsid w:val="00B05CFC"/>
    <w:rsid w:val="00B062F9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46D"/>
    <w:rsid w:val="00B30665"/>
    <w:rsid w:val="00B31244"/>
    <w:rsid w:val="00B33120"/>
    <w:rsid w:val="00B34717"/>
    <w:rsid w:val="00B3595F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17A6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19"/>
    <w:rsid w:val="00B66C17"/>
    <w:rsid w:val="00B6730E"/>
    <w:rsid w:val="00B674B8"/>
    <w:rsid w:val="00B677FA"/>
    <w:rsid w:val="00B6789E"/>
    <w:rsid w:val="00B6792B"/>
    <w:rsid w:val="00B70CA3"/>
    <w:rsid w:val="00B71011"/>
    <w:rsid w:val="00B7142E"/>
    <w:rsid w:val="00B71CD8"/>
    <w:rsid w:val="00B727D1"/>
    <w:rsid w:val="00B72CD6"/>
    <w:rsid w:val="00B73805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5D74"/>
    <w:rsid w:val="00B966EF"/>
    <w:rsid w:val="00BA098E"/>
    <w:rsid w:val="00BA2373"/>
    <w:rsid w:val="00BA243E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209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030"/>
    <w:rsid w:val="00BF04A3"/>
    <w:rsid w:val="00BF08A6"/>
    <w:rsid w:val="00BF0A8B"/>
    <w:rsid w:val="00BF121A"/>
    <w:rsid w:val="00BF1F62"/>
    <w:rsid w:val="00BF4489"/>
    <w:rsid w:val="00BF49EE"/>
    <w:rsid w:val="00BF4DCC"/>
    <w:rsid w:val="00BF5A2F"/>
    <w:rsid w:val="00BF5C5A"/>
    <w:rsid w:val="00BF5F9B"/>
    <w:rsid w:val="00BF7786"/>
    <w:rsid w:val="00C02FBF"/>
    <w:rsid w:val="00C03AE9"/>
    <w:rsid w:val="00C04C5E"/>
    <w:rsid w:val="00C061B2"/>
    <w:rsid w:val="00C1039F"/>
    <w:rsid w:val="00C1061A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DCC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1413"/>
    <w:rsid w:val="00C51AD0"/>
    <w:rsid w:val="00C52C93"/>
    <w:rsid w:val="00C53BD7"/>
    <w:rsid w:val="00C540E7"/>
    <w:rsid w:val="00C545B7"/>
    <w:rsid w:val="00C545DD"/>
    <w:rsid w:val="00C56201"/>
    <w:rsid w:val="00C57D0B"/>
    <w:rsid w:val="00C60066"/>
    <w:rsid w:val="00C6214E"/>
    <w:rsid w:val="00C62573"/>
    <w:rsid w:val="00C6289D"/>
    <w:rsid w:val="00C639EC"/>
    <w:rsid w:val="00C6471F"/>
    <w:rsid w:val="00C647B1"/>
    <w:rsid w:val="00C708FF"/>
    <w:rsid w:val="00C71D2A"/>
    <w:rsid w:val="00C721A2"/>
    <w:rsid w:val="00C72617"/>
    <w:rsid w:val="00C72DAF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70D0"/>
    <w:rsid w:val="00C87494"/>
    <w:rsid w:val="00C904DD"/>
    <w:rsid w:val="00C909DF"/>
    <w:rsid w:val="00C924A2"/>
    <w:rsid w:val="00C92D18"/>
    <w:rsid w:val="00C938B2"/>
    <w:rsid w:val="00C93E07"/>
    <w:rsid w:val="00C95371"/>
    <w:rsid w:val="00C96297"/>
    <w:rsid w:val="00C976B2"/>
    <w:rsid w:val="00CA062F"/>
    <w:rsid w:val="00CA10E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2FB"/>
    <w:rsid w:val="00CB5E99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0B2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BBA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EC"/>
    <w:rsid w:val="00D30E45"/>
    <w:rsid w:val="00D313FD"/>
    <w:rsid w:val="00D3227B"/>
    <w:rsid w:val="00D32456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6CD"/>
    <w:rsid w:val="00D817BA"/>
    <w:rsid w:val="00D817EC"/>
    <w:rsid w:val="00D82297"/>
    <w:rsid w:val="00D82C6A"/>
    <w:rsid w:val="00D84734"/>
    <w:rsid w:val="00D84ECF"/>
    <w:rsid w:val="00D851CB"/>
    <w:rsid w:val="00D85FE8"/>
    <w:rsid w:val="00D90198"/>
    <w:rsid w:val="00D90FA2"/>
    <w:rsid w:val="00D914B7"/>
    <w:rsid w:val="00D915B1"/>
    <w:rsid w:val="00D91A32"/>
    <w:rsid w:val="00D9306A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4C79"/>
    <w:rsid w:val="00DA5AC2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5C36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E7E0D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3667"/>
    <w:rsid w:val="00E14890"/>
    <w:rsid w:val="00E15B30"/>
    <w:rsid w:val="00E1616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6D36"/>
    <w:rsid w:val="00E27F3D"/>
    <w:rsid w:val="00E301E0"/>
    <w:rsid w:val="00E31E45"/>
    <w:rsid w:val="00E32C85"/>
    <w:rsid w:val="00E3327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F5B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F85"/>
    <w:rsid w:val="00E71398"/>
    <w:rsid w:val="00E716E1"/>
    <w:rsid w:val="00E73F15"/>
    <w:rsid w:val="00E7447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8AA"/>
    <w:rsid w:val="00E84A35"/>
    <w:rsid w:val="00E84A93"/>
    <w:rsid w:val="00E84B2D"/>
    <w:rsid w:val="00E84EEE"/>
    <w:rsid w:val="00E85381"/>
    <w:rsid w:val="00E85575"/>
    <w:rsid w:val="00E8627B"/>
    <w:rsid w:val="00E87069"/>
    <w:rsid w:val="00E90F16"/>
    <w:rsid w:val="00E9206B"/>
    <w:rsid w:val="00E927E4"/>
    <w:rsid w:val="00E94485"/>
    <w:rsid w:val="00E95075"/>
    <w:rsid w:val="00E97214"/>
    <w:rsid w:val="00E97CE8"/>
    <w:rsid w:val="00EA270D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620A"/>
    <w:rsid w:val="00EE6E73"/>
    <w:rsid w:val="00EE78AF"/>
    <w:rsid w:val="00EE7E28"/>
    <w:rsid w:val="00EF05DE"/>
    <w:rsid w:val="00EF0A6A"/>
    <w:rsid w:val="00EF0B30"/>
    <w:rsid w:val="00EF0CB2"/>
    <w:rsid w:val="00EF2B0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B7F"/>
    <w:rsid w:val="00F02D60"/>
    <w:rsid w:val="00F036A6"/>
    <w:rsid w:val="00F0425C"/>
    <w:rsid w:val="00F0458C"/>
    <w:rsid w:val="00F0644B"/>
    <w:rsid w:val="00F064C0"/>
    <w:rsid w:val="00F069F3"/>
    <w:rsid w:val="00F079DB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4FE2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D56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6DA"/>
    <w:rsid w:val="00FD06E6"/>
    <w:rsid w:val="00FD10E5"/>
    <w:rsid w:val="00FD13D0"/>
    <w:rsid w:val="00FD252F"/>
    <w:rsid w:val="00FD2597"/>
    <w:rsid w:val="00FD2C01"/>
    <w:rsid w:val="00FD3715"/>
    <w:rsid w:val="00FD5AE4"/>
    <w:rsid w:val="00FD5B15"/>
    <w:rsid w:val="00FD6142"/>
    <w:rsid w:val="00FD6C8B"/>
    <w:rsid w:val="00FD7DEE"/>
    <w:rsid w:val="00FE1A34"/>
    <w:rsid w:val="00FE23F4"/>
    <w:rsid w:val="00FE29B8"/>
    <w:rsid w:val="00FE3211"/>
    <w:rsid w:val="00FE43C7"/>
    <w:rsid w:val="00FE563A"/>
    <w:rsid w:val="00FE75E0"/>
    <w:rsid w:val="00FF21A0"/>
    <w:rsid w:val="00FF2375"/>
    <w:rsid w:val="00FF28E2"/>
    <w:rsid w:val="00FF2CCC"/>
    <w:rsid w:val="00FF321D"/>
    <w:rsid w:val="00FF3970"/>
    <w:rsid w:val="00FF3E66"/>
    <w:rsid w:val="00FF46D1"/>
    <w:rsid w:val="00FF4724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1DE9-B72F-4579-9920-2795EA62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641</cp:revision>
  <cp:lastPrinted>2020-06-08T01:21:00Z</cp:lastPrinted>
  <dcterms:created xsi:type="dcterms:W3CDTF">2018-11-09T03:12:00Z</dcterms:created>
  <dcterms:modified xsi:type="dcterms:W3CDTF">2021-03-12T03:36:00Z</dcterms:modified>
</cp:coreProperties>
</file>