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C8B40B1" w:rsidR="00AB6CE9" w:rsidRPr="00007D90" w:rsidRDefault="002C699D" w:rsidP="006B3990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3A32C8">
              <w:rPr>
                <w:b/>
                <w:bCs/>
                <w:color w:val="000000" w:themeColor="text1"/>
                <w:sz w:val="27"/>
                <w:szCs w:val="27"/>
              </w:rPr>
              <w:t>07/3</w:t>
            </w:r>
            <w:r w:rsidR="006B399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3A32C8">
              <w:rPr>
                <w:b/>
                <w:bCs/>
                <w:color w:val="000000" w:themeColor="text1"/>
                <w:sz w:val="27"/>
                <w:szCs w:val="27"/>
              </w:rPr>
              <w:t>11/3</w:t>
            </w:r>
            <w:r w:rsidR="006B399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975C40">
        <w:trPr>
          <w:trHeight w:val="499"/>
        </w:trPr>
        <w:tc>
          <w:tcPr>
            <w:tcW w:w="1240" w:type="dxa"/>
            <w:vAlign w:val="center"/>
            <w:hideMark/>
          </w:tcPr>
          <w:p w14:paraId="3D27ADA1" w14:textId="77777777" w:rsidR="00736BFC" w:rsidRPr="0014323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3233">
              <w:rPr>
                <w:b/>
                <w:b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14323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3233">
              <w:rPr>
                <w:b/>
                <w:bCs/>
                <w:color w:val="000000" w:themeColor="text1"/>
                <w:sz w:val="28"/>
                <w:szCs w:val="28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14323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3233">
              <w:rPr>
                <w:b/>
                <w:bCs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C281C" w:rsidRPr="000D76C3" w14:paraId="345D4111" w14:textId="77777777" w:rsidTr="00E56FC8">
        <w:trPr>
          <w:trHeight w:hRule="exact" w:val="3844"/>
        </w:trPr>
        <w:tc>
          <w:tcPr>
            <w:tcW w:w="1240" w:type="dxa"/>
            <w:vAlign w:val="center"/>
          </w:tcPr>
          <w:p w14:paraId="73CC4F25" w14:textId="77777777" w:rsidR="002C281C" w:rsidRDefault="002C281C" w:rsidP="00163360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Thứ 2</w:t>
            </w:r>
          </w:p>
          <w:p w14:paraId="03F9DC10" w14:textId="4835D2FA" w:rsidR="002C281C" w:rsidRPr="00B85D49" w:rsidRDefault="003A32C8" w:rsidP="00163360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07/3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FAF3" w14:textId="21206B1E" w:rsidR="002C281C" w:rsidRPr="00B85D49" w:rsidRDefault="003A32C8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14h00</w:t>
            </w:r>
            <w:r w:rsidR="00FC6958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727D" w14:textId="0AF76B5A" w:rsidR="002C281C" w:rsidRDefault="003A32C8" w:rsidP="006B3990">
            <w:pPr>
              <w:spacing w:after="0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Toạ đàm kỷ niệm 112 năm ngày Quốc tế phụ nữ (08/3/1910 - 08/3/2022)</w:t>
            </w:r>
          </w:p>
          <w:p w14:paraId="7E83855E" w14:textId="7CEE28C9" w:rsidR="002C281C" w:rsidRPr="00FC6958" w:rsidRDefault="002C281C" w:rsidP="006B3990">
            <w:pPr>
              <w:spacing w:after="0"/>
              <w:rPr>
                <w:iCs/>
                <w:color w:val="auto"/>
                <w:sz w:val="28"/>
                <w:szCs w:val="28"/>
              </w:rPr>
            </w:pPr>
            <w:r w:rsidRPr="00B85D49">
              <w:rPr>
                <w:b/>
                <w:bCs/>
                <w:i/>
                <w:color w:val="auto"/>
                <w:sz w:val="28"/>
                <w:szCs w:val="28"/>
              </w:rPr>
              <w:t>- Thành phần:</w:t>
            </w:r>
            <w:r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3A32C8" w:rsidRPr="0002134A">
              <w:rPr>
                <w:iCs/>
                <w:color w:val="auto"/>
                <w:sz w:val="28"/>
                <w:szCs w:val="28"/>
              </w:rPr>
              <w:t>BCH Đảng bộ, Ban Giám đốc, BCH Công đoàn Bệnh viện; Trưởng các tổ chức đoàn thể chính trị - xã hội, Chủ tịch Công đoàn bộ phận và 10% cán bộ nữ các Khoa, Phòng, Trung tâm</w:t>
            </w:r>
          </w:p>
          <w:p w14:paraId="214E6AFC" w14:textId="77777777" w:rsidR="002C281C" w:rsidRDefault="002C281C" w:rsidP="006B3990">
            <w:pPr>
              <w:spacing w:after="0"/>
              <w:rPr>
                <w:iCs/>
                <w:color w:val="auto"/>
                <w:sz w:val="28"/>
                <w:szCs w:val="28"/>
              </w:rPr>
            </w:pPr>
            <w:r w:rsidRPr="00B85D49">
              <w:rPr>
                <w:b/>
                <w:bCs/>
                <w:i/>
                <w:color w:val="auto"/>
                <w:sz w:val="28"/>
                <w:szCs w:val="28"/>
              </w:rPr>
              <w:t xml:space="preserve">- Địa điểm: </w:t>
            </w:r>
            <w:r w:rsidR="0002134A" w:rsidRPr="0002134A">
              <w:rPr>
                <w:iCs/>
                <w:color w:val="auto"/>
                <w:sz w:val="28"/>
                <w:szCs w:val="28"/>
              </w:rPr>
              <w:t>Hội trường tầng 7 nhà A5</w:t>
            </w:r>
          </w:p>
          <w:p w14:paraId="66570B66" w14:textId="722AEFBC" w:rsidR="00AC6C1F" w:rsidRPr="00B85D49" w:rsidRDefault="00AC6C1F" w:rsidP="006B3990">
            <w:pPr>
              <w:spacing w:after="0"/>
              <w:rPr>
                <w:iCs/>
                <w:color w:val="auto"/>
                <w:sz w:val="28"/>
                <w:szCs w:val="28"/>
              </w:rPr>
            </w:pPr>
            <w:r w:rsidRPr="00AC6C1F">
              <w:rPr>
                <w:b/>
                <w:bCs/>
                <w:i/>
                <w:color w:val="auto"/>
                <w:sz w:val="28"/>
                <w:szCs w:val="28"/>
              </w:rPr>
              <w:t xml:space="preserve">- </w:t>
            </w:r>
            <w:r w:rsidRPr="00AC6C1F">
              <w:rPr>
                <w:b/>
                <w:bCs/>
                <w:i/>
                <w:color w:val="auto"/>
                <w:sz w:val="28"/>
                <w:szCs w:val="28"/>
              </w:rPr>
              <w:t>Trang phục:</w:t>
            </w:r>
            <w:r w:rsidRPr="00AC6C1F">
              <w:rPr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</w:rPr>
              <w:t>Đại biểu tham dự mặc trang phục đã được Bệnh viện may nhân dịp</w:t>
            </w:r>
            <w:r w:rsidR="00DF2B69">
              <w:rPr>
                <w:iCs/>
                <w:color w:val="auto"/>
                <w:sz w:val="28"/>
                <w:szCs w:val="28"/>
              </w:rPr>
              <w:t xml:space="preserve"> đón danh hiệu “Anh hùng lao động” năm 2021</w:t>
            </w:r>
            <w:r w:rsidR="00E56FC8">
              <w:rPr>
                <w:iCs/>
                <w:color w:val="auto"/>
                <w:sz w:val="28"/>
                <w:szCs w:val="28"/>
              </w:rPr>
              <w:t xml:space="preserve"> (Nữ áo dài hoặc trang phục công sở, nam comple).</w:t>
            </w:r>
          </w:p>
        </w:tc>
      </w:tr>
      <w:tr w:rsidR="00B85D49" w:rsidRPr="000D76C3" w14:paraId="688A0212" w14:textId="77777777" w:rsidTr="00B85D49">
        <w:trPr>
          <w:trHeight w:hRule="exact" w:val="1947"/>
        </w:trPr>
        <w:tc>
          <w:tcPr>
            <w:tcW w:w="1240" w:type="dxa"/>
            <w:vAlign w:val="center"/>
          </w:tcPr>
          <w:p w14:paraId="39DBB1B5" w14:textId="77777777" w:rsidR="00B85D49" w:rsidRDefault="003A32C8" w:rsidP="00163360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Thứ 3</w:t>
            </w:r>
          </w:p>
          <w:p w14:paraId="72834100" w14:textId="18D7836E" w:rsidR="003A32C8" w:rsidRPr="00B85D49" w:rsidRDefault="003A32C8" w:rsidP="00163360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08/3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9ACE" w14:textId="7A3CCB27" w:rsidR="00B85D49" w:rsidRPr="003B536C" w:rsidRDefault="00B85D49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3B536C">
              <w:rPr>
                <w:b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8071" w14:textId="396CBE21" w:rsidR="00B85D49" w:rsidRPr="003B536C" w:rsidRDefault="00B85D49" w:rsidP="006B3990">
            <w:pPr>
              <w:spacing w:after="0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3B536C">
              <w:rPr>
                <w:b/>
                <w:bCs/>
                <w:iCs/>
                <w:color w:val="auto"/>
                <w:sz w:val="28"/>
                <w:szCs w:val="28"/>
              </w:rPr>
              <w:t xml:space="preserve">Khoa </w:t>
            </w:r>
            <w:r w:rsidR="0002134A">
              <w:rPr>
                <w:b/>
                <w:bCs/>
                <w:iCs/>
                <w:color w:val="auto"/>
                <w:sz w:val="28"/>
                <w:szCs w:val="28"/>
              </w:rPr>
              <w:t>Ngoại Tiết niệu</w:t>
            </w:r>
            <w:r w:rsidR="003B536C" w:rsidRPr="003B536C"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3B536C">
              <w:rPr>
                <w:b/>
                <w:bCs/>
                <w:iCs/>
                <w:color w:val="auto"/>
                <w:sz w:val="28"/>
                <w:szCs w:val="28"/>
              </w:rPr>
              <w:t xml:space="preserve">báo cáo ca bệnh hội chẩn trực tuyến với </w:t>
            </w:r>
            <w:r w:rsidR="003B536C" w:rsidRPr="003B536C">
              <w:rPr>
                <w:b/>
                <w:bCs/>
                <w:iCs/>
                <w:color w:val="auto"/>
                <w:sz w:val="28"/>
                <w:szCs w:val="28"/>
              </w:rPr>
              <w:t>B</w:t>
            </w:r>
            <w:r w:rsidRPr="003B536C">
              <w:rPr>
                <w:b/>
                <w:bCs/>
                <w:iCs/>
                <w:color w:val="auto"/>
                <w:sz w:val="28"/>
                <w:szCs w:val="28"/>
              </w:rPr>
              <w:t>ệnh viện Hữu Nghị Việt – Đức</w:t>
            </w:r>
          </w:p>
          <w:p w14:paraId="2D8F39E8" w14:textId="7091D0DE" w:rsidR="00B85D49" w:rsidRPr="003B536C" w:rsidRDefault="00B85D49" w:rsidP="006B3990">
            <w:pPr>
              <w:spacing w:after="0"/>
              <w:rPr>
                <w:bCs/>
                <w:iCs/>
                <w:color w:val="auto"/>
                <w:sz w:val="28"/>
                <w:szCs w:val="28"/>
              </w:rPr>
            </w:pPr>
            <w:r w:rsidRPr="003B536C">
              <w:rPr>
                <w:b/>
                <w:i/>
                <w:color w:val="auto"/>
                <w:sz w:val="28"/>
                <w:szCs w:val="28"/>
              </w:rPr>
              <w:t>- Thành phần:</w:t>
            </w:r>
            <w:r w:rsidRPr="003B536C">
              <w:rPr>
                <w:bCs/>
                <w:iCs/>
                <w:color w:val="auto"/>
                <w:sz w:val="28"/>
                <w:szCs w:val="28"/>
              </w:rPr>
              <w:t xml:space="preserve">  Các Bác sĩ khoa </w:t>
            </w:r>
            <w:r w:rsidR="0002134A">
              <w:rPr>
                <w:bCs/>
                <w:iCs/>
                <w:color w:val="auto"/>
                <w:sz w:val="28"/>
                <w:szCs w:val="28"/>
              </w:rPr>
              <w:t>Ngoại Tiết niệu</w:t>
            </w:r>
            <w:r w:rsidRPr="003B536C">
              <w:rPr>
                <w:bCs/>
                <w:iCs/>
                <w:color w:val="auto"/>
                <w:sz w:val="28"/>
                <w:szCs w:val="28"/>
              </w:rPr>
              <w:t xml:space="preserve"> và các cá nhân quan tâm tham dự.</w:t>
            </w:r>
          </w:p>
          <w:p w14:paraId="2B7CA9C7" w14:textId="59362CFC" w:rsidR="00B85D49" w:rsidRPr="003B536C" w:rsidRDefault="00B85D49" w:rsidP="006B3990">
            <w:pPr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3B536C">
              <w:rPr>
                <w:b/>
                <w:i/>
                <w:color w:val="auto"/>
                <w:sz w:val="28"/>
                <w:szCs w:val="28"/>
              </w:rPr>
              <w:t>- Địa điểm:</w:t>
            </w:r>
            <w:r w:rsidRPr="003B536C">
              <w:rPr>
                <w:bCs/>
                <w:iCs/>
                <w:color w:val="auto"/>
                <w:sz w:val="28"/>
                <w:szCs w:val="28"/>
              </w:rPr>
              <w:t xml:space="preserve">  Hội trường khoa HSTC 2</w:t>
            </w:r>
          </w:p>
        </w:tc>
      </w:tr>
      <w:tr w:rsidR="0002134A" w:rsidRPr="000D76C3" w14:paraId="0BE4568D" w14:textId="77777777" w:rsidTr="0002134A">
        <w:trPr>
          <w:trHeight w:hRule="exact" w:val="2450"/>
        </w:trPr>
        <w:tc>
          <w:tcPr>
            <w:tcW w:w="1240" w:type="dxa"/>
            <w:vAlign w:val="center"/>
          </w:tcPr>
          <w:p w14:paraId="351FBC7C" w14:textId="77777777" w:rsidR="0002134A" w:rsidRDefault="0002134A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Thứ 4</w:t>
            </w:r>
          </w:p>
          <w:p w14:paraId="31FEC2C6" w14:textId="23ECD3E1" w:rsidR="0002134A" w:rsidRPr="00B85D49" w:rsidRDefault="0002134A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09/3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2FAFA" w14:textId="37F51ED1" w:rsidR="0002134A" w:rsidRPr="00B85D49" w:rsidRDefault="0002134A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27924" w14:textId="77777777" w:rsidR="0002134A" w:rsidRDefault="0002134A" w:rsidP="00BE63CE">
            <w:pPr>
              <w:spacing w:after="0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Khoa Ngoại Tổng hợp báo cáo kế hoạch chăm sóc bệnh nhân phẫu thuật đường tiêu hoá với Bệnh viện Hữu Nghị - Việt Đức</w:t>
            </w:r>
          </w:p>
          <w:p w14:paraId="26770A99" w14:textId="77777777" w:rsidR="0002134A" w:rsidRDefault="0002134A" w:rsidP="00BE63CE">
            <w:pPr>
              <w:spacing w:after="0"/>
              <w:jc w:val="both"/>
              <w:rPr>
                <w:iCs/>
                <w:color w:val="auto"/>
                <w:sz w:val="28"/>
                <w:szCs w:val="28"/>
              </w:rPr>
            </w:pPr>
            <w:r w:rsidRPr="0002134A">
              <w:rPr>
                <w:b/>
                <w:bCs/>
                <w:i/>
                <w:color w:val="auto"/>
                <w:sz w:val="28"/>
                <w:szCs w:val="28"/>
              </w:rPr>
              <w:t xml:space="preserve">- Thành phần: </w:t>
            </w:r>
            <w:r>
              <w:rPr>
                <w:iCs/>
                <w:color w:val="auto"/>
                <w:sz w:val="28"/>
                <w:szCs w:val="28"/>
              </w:rPr>
              <w:t>Điều dưỡng trưởng các Khoa, Trung tâm lâm sàng</w:t>
            </w:r>
          </w:p>
          <w:p w14:paraId="5CE30283" w14:textId="6FC4B5B7" w:rsidR="0002134A" w:rsidRPr="0002134A" w:rsidRDefault="0002134A" w:rsidP="00BE63CE">
            <w:pPr>
              <w:spacing w:after="0"/>
              <w:jc w:val="both"/>
              <w:rPr>
                <w:iCs/>
                <w:color w:val="auto"/>
                <w:sz w:val="28"/>
                <w:szCs w:val="28"/>
              </w:rPr>
            </w:pPr>
            <w:r w:rsidRPr="0002134A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>
              <w:rPr>
                <w:iCs/>
                <w:color w:val="auto"/>
                <w:sz w:val="28"/>
                <w:szCs w:val="28"/>
              </w:rPr>
              <w:t xml:space="preserve"> Hội trường khoa HSTC 2</w:t>
            </w:r>
          </w:p>
        </w:tc>
      </w:tr>
      <w:tr w:rsidR="0002134A" w:rsidRPr="000D76C3" w14:paraId="08508354" w14:textId="77777777" w:rsidTr="00A56D05">
        <w:trPr>
          <w:trHeight w:hRule="exact" w:val="2698"/>
        </w:trPr>
        <w:tc>
          <w:tcPr>
            <w:tcW w:w="1240" w:type="dxa"/>
            <w:vAlign w:val="center"/>
          </w:tcPr>
          <w:p w14:paraId="16BA1CEC" w14:textId="77777777" w:rsidR="0002134A" w:rsidRDefault="0002134A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Thứ 5</w:t>
            </w:r>
          </w:p>
          <w:p w14:paraId="62C27D44" w14:textId="0B10A537" w:rsidR="0002134A" w:rsidRPr="00B85D49" w:rsidRDefault="0002134A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C9389" w14:textId="7D44C5D3" w:rsidR="0002134A" w:rsidRPr="00B85D49" w:rsidRDefault="0002134A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D576" w14:textId="77777777" w:rsidR="0002134A" w:rsidRDefault="0002134A" w:rsidP="00BE63CE">
            <w:pPr>
              <w:spacing w:after="0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Giao ban Điều dưỡng trưởng và họp triển khai CNTT</w:t>
            </w:r>
          </w:p>
          <w:p w14:paraId="2B3C771E" w14:textId="023380ED" w:rsidR="0002134A" w:rsidRDefault="0002134A" w:rsidP="00BE63CE">
            <w:pPr>
              <w:spacing w:after="0"/>
              <w:jc w:val="both"/>
              <w:rPr>
                <w:iCs/>
                <w:color w:val="auto"/>
                <w:sz w:val="28"/>
                <w:szCs w:val="28"/>
              </w:rPr>
            </w:pPr>
            <w:r w:rsidRPr="0002134A">
              <w:rPr>
                <w:b/>
                <w:bCs/>
                <w:i/>
                <w:color w:val="auto"/>
                <w:sz w:val="28"/>
                <w:szCs w:val="28"/>
              </w:rPr>
              <w:t xml:space="preserve">- Thành phần: </w:t>
            </w:r>
            <w:r>
              <w:rPr>
                <w:iCs/>
                <w:color w:val="auto"/>
                <w:sz w:val="28"/>
                <w:szCs w:val="28"/>
              </w:rPr>
              <w:t xml:space="preserve">Ban Giám đốc; Trưởng các phòng chức năng, khoa Dược, khoa KSNK; </w:t>
            </w:r>
            <w:r w:rsidR="00A56D05">
              <w:rPr>
                <w:iCs/>
                <w:color w:val="auto"/>
                <w:sz w:val="28"/>
                <w:szCs w:val="28"/>
              </w:rPr>
              <w:t>Điều dưỡng trưởng các Khoa, Phòng, Trung tâm; Cụm trưởng các cụm thanh toán viện phí TCKT; Nhóm trưởng các nhóm triển khai CNTT của khoa Dược và TCKT</w:t>
            </w:r>
          </w:p>
          <w:p w14:paraId="0CE5B780" w14:textId="5CF13531" w:rsidR="00A56D05" w:rsidRDefault="00A56D05" w:rsidP="00BE63CE">
            <w:pPr>
              <w:spacing w:after="0"/>
              <w:jc w:val="both"/>
              <w:rPr>
                <w:iCs/>
                <w:color w:val="auto"/>
                <w:sz w:val="28"/>
                <w:szCs w:val="28"/>
              </w:rPr>
            </w:pPr>
            <w:r w:rsidRPr="00A56D05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>
              <w:rPr>
                <w:iCs/>
                <w:color w:val="auto"/>
                <w:sz w:val="28"/>
                <w:szCs w:val="28"/>
              </w:rPr>
              <w:t xml:space="preserve"> Hội trường tầng 7 nhà A5</w:t>
            </w:r>
          </w:p>
          <w:p w14:paraId="46C4D5F2" w14:textId="347FF08F" w:rsidR="00A56D05" w:rsidRPr="0002134A" w:rsidRDefault="00A56D05" w:rsidP="00BE63CE">
            <w:pPr>
              <w:spacing w:after="0"/>
              <w:jc w:val="both"/>
              <w:rPr>
                <w:iCs/>
                <w:color w:val="auto"/>
                <w:sz w:val="28"/>
                <w:szCs w:val="28"/>
              </w:rPr>
            </w:pPr>
          </w:p>
        </w:tc>
      </w:tr>
      <w:tr w:rsidR="00B85D49" w:rsidRPr="000D76C3" w14:paraId="5589E0EB" w14:textId="77777777" w:rsidTr="00975C40">
        <w:trPr>
          <w:trHeight w:hRule="exact" w:val="875"/>
        </w:trPr>
        <w:tc>
          <w:tcPr>
            <w:tcW w:w="1240" w:type="dxa"/>
            <w:vAlign w:val="center"/>
          </w:tcPr>
          <w:p w14:paraId="53A5FCAE" w14:textId="77777777" w:rsidR="00B85D49" w:rsidRPr="00B85D49" w:rsidRDefault="00B85D49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B85D49">
              <w:rPr>
                <w:b/>
                <w:color w:val="auto"/>
                <w:sz w:val="28"/>
                <w:szCs w:val="28"/>
              </w:rPr>
              <w:t>Thứ 6</w:t>
            </w:r>
          </w:p>
          <w:p w14:paraId="34D7CEB0" w14:textId="08E3142D" w:rsidR="00B85D49" w:rsidRPr="00B85D49" w:rsidRDefault="00A56D05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11/3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1565" w14:textId="286788FE" w:rsidR="00B85D49" w:rsidRPr="00B85D49" w:rsidRDefault="00B85D49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B85D49">
              <w:rPr>
                <w:b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072D" w14:textId="77777777" w:rsidR="00B85D49" w:rsidRDefault="00B85D49" w:rsidP="00BE63CE">
            <w:pPr>
              <w:spacing w:after="0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Giao ban cuối tuần</w:t>
            </w:r>
          </w:p>
          <w:p w14:paraId="4E3EAD44" w14:textId="6415F88F" w:rsidR="00B85D49" w:rsidRDefault="00B85D49" w:rsidP="00BE63CE">
            <w:pPr>
              <w:spacing w:after="0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B85D49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B85D49">
              <w:rPr>
                <w:iCs/>
                <w:color w:val="auto"/>
                <w:sz w:val="28"/>
                <w:szCs w:val="28"/>
              </w:rPr>
              <w:t>Hội trường tầng 7 nhà A5</w:t>
            </w:r>
          </w:p>
        </w:tc>
      </w:tr>
    </w:tbl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7533" w14:textId="77777777" w:rsidR="00A31096" w:rsidRDefault="00A31096" w:rsidP="00BF5C5A">
      <w:pPr>
        <w:spacing w:after="0" w:line="240" w:lineRule="auto"/>
      </w:pPr>
      <w:r>
        <w:separator/>
      </w:r>
    </w:p>
  </w:endnote>
  <w:endnote w:type="continuationSeparator" w:id="0">
    <w:p w14:paraId="688B19D2" w14:textId="77777777" w:rsidR="00A31096" w:rsidRDefault="00A31096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4029" w14:textId="77777777" w:rsidR="00A31096" w:rsidRDefault="00A31096" w:rsidP="00BF5C5A">
      <w:pPr>
        <w:spacing w:after="0" w:line="240" w:lineRule="auto"/>
      </w:pPr>
      <w:r>
        <w:separator/>
      </w:r>
    </w:p>
  </w:footnote>
  <w:footnote w:type="continuationSeparator" w:id="0">
    <w:p w14:paraId="5CA9C551" w14:textId="77777777" w:rsidR="00A31096" w:rsidRDefault="00A31096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61C"/>
    <w:rsid w:val="00017746"/>
    <w:rsid w:val="000207C5"/>
    <w:rsid w:val="0002134A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407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331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6F8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233"/>
    <w:rsid w:val="001436F0"/>
    <w:rsid w:val="001437CD"/>
    <w:rsid w:val="00143A32"/>
    <w:rsid w:val="00143E98"/>
    <w:rsid w:val="00146861"/>
    <w:rsid w:val="00146DC7"/>
    <w:rsid w:val="00147009"/>
    <w:rsid w:val="00147227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3360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5383"/>
    <w:rsid w:val="001C6690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4D9E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52D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281C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235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5B2C"/>
    <w:rsid w:val="0036605E"/>
    <w:rsid w:val="0036747B"/>
    <w:rsid w:val="003716C8"/>
    <w:rsid w:val="0037256C"/>
    <w:rsid w:val="0037270C"/>
    <w:rsid w:val="0037277F"/>
    <w:rsid w:val="00372F07"/>
    <w:rsid w:val="00373442"/>
    <w:rsid w:val="003749AD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2C8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B03C3"/>
    <w:rsid w:val="003B0D43"/>
    <w:rsid w:val="003B536C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D77E0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71D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8E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4AA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8EA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4D2C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4E5A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C26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90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248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4EBF"/>
    <w:rsid w:val="006E6A3A"/>
    <w:rsid w:val="006E6D28"/>
    <w:rsid w:val="006E6DF7"/>
    <w:rsid w:val="006F0011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33AE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2B0B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531C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1AC6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6AF5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2598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F38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5C40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4A7D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09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6D05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29F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6C1F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03F6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1AF"/>
    <w:rsid w:val="00B82EC1"/>
    <w:rsid w:val="00B82F4A"/>
    <w:rsid w:val="00B84DA8"/>
    <w:rsid w:val="00B85D49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664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E63CE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51D7"/>
    <w:rsid w:val="00C16A25"/>
    <w:rsid w:val="00C17E89"/>
    <w:rsid w:val="00C20AD3"/>
    <w:rsid w:val="00C20DB7"/>
    <w:rsid w:val="00C21369"/>
    <w:rsid w:val="00C21AA9"/>
    <w:rsid w:val="00C239BC"/>
    <w:rsid w:val="00C2484E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4CA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209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09D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2B69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6FC8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2B4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1F85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958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06AAE3F7-2044-430E-B8A0-ADA2DEB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2DC9-EF51-433A-A607-597C8A8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10</cp:revision>
  <cp:lastPrinted>2021-08-13T07:04:00Z</cp:lastPrinted>
  <dcterms:created xsi:type="dcterms:W3CDTF">2022-01-08T02:13:00Z</dcterms:created>
  <dcterms:modified xsi:type="dcterms:W3CDTF">2022-03-06T07:30:00Z</dcterms:modified>
</cp:coreProperties>
</file>